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0B2B" w14:textId="77777777" w:rsidR="00A34968" w:rsidRDefault="00A34968">
      <w:pPr>
        <w:pStyle w:val="Title"/>
        <w:rPr>
          <w:b/>
          <w:sz w:val="36"/>
        </w:rPr>
      </w:pPr>
      <w:r>
        <w:rPr>
          <w:b/>
          <w:sz w:val="36"/>
        </w:rPr>
        <w:t>FREEK VERMEULEN</w:t>
      </w:r>
    </w:p>
    <w:p w14:paraId="36F73362" w14:textId="77777777" w:rsidR="00A34968" w:rsidRDefault="00A34968">
      <w:pPr>
        <w:rPr>
          <w:rFonts w:ascii="Garamond" w:hAnsi="Garamond"/>
          <w:sz w:val="22"/>
        </w:rPr>
      </w:pPr>
    </w:p>
    <w:p w14:paraId="447B0A5F" w14:textId="77777777" w:rsidR="00A34968" w:rsidRDefault="00A34968">
      <w:pPr>
        <w:rPr>
          <w:rFonts w:ascii="Garamond" w:hAnsi="Garamond"/>
          <w:sz w:val="22"/>
        </w:rPr>
      </w:pPr>
    </w:p>
    <w:p w14:paraId="3F49BB33" w14:textId="77777777" w:rsidR="00A34968" w:rsidRDefault="00A34968">
      <w:pPr>
        <w:pStyle w:val="Address2"/>
        <w:framePr w:h="865" w:hRule="exact" w:wrap="notBeside" w:x="2056" w:y="2086"/>
      </w:pPr>
      <w:smartTag w:uri="urn:schemas-microsoft-com:office:smarttags" w:element="place">
        <w:smartTag w:uri="urn:schemas-microsoft-com:office:smarttags" w:element="PlaceName">
          <w:r>
            <w:t>London</w:t>
          </w:r>
        </w:smartTag>
        <w:r>
          <w:t xml:space="preserve"> </w:t>
        </w:r>
        <w:smartTag w:uri="urn:schemas-microsoft-com:office:smarttags" w:element="PlaceName">
          <w:r>
            <w:t>business</w:t>
          </w:r>
        </w:smartTag>
        <w:r>
          <w:t xml:space="preserve"> </w:t>
        </w:r>
        <w:smartTag w:uri="urn:schemas-microsoft-com:office:smarttags" w:element="PlaceType">
          <w:r>
            <w:t>school</w:t>
          </w:r>
        </w:smartTag>
      </w:smartTag>
      <w:r>
        <w:t xml:space="preserve"> • strate</w:t>
      </w:r>
      <w:r w:rsidR="0029482E">
        <w:t>gy and entrepreneurship</w:t>
      </w:r>
    </w:p>
    <w:p w14:paraId="0A9F6175" w14:textId="77777777" w:rsidR="00A34968" w:rsidRPr="009F2229" w:rsidRDefault="00A34968">
      <w:pPr>
        <w:pStyle w:val="Address2"/>
        <w:framePr w:h="865" w:hRule="exact" w:wrap="notBeside" w:x="2056" w:y="2086"/>
      </w:pPr>
      <w:r w:rsidRPr="009F2229">
        <w:t>Sussex Place, Regent’s park • london • nw1 4sa</w:t>
      </w:r>
    </w:p>
    <w:p w14:paraId="1F6A7563" w14:textId="77777777" w:rsidR="00A34968" w:rsidRPr="009F2229" w:rsidRDefault="0029482E">
      <w:pPr>
        <w:pStyle w:val="Address2"/>
        <w:framePr w:h="865" w:hRule="exact" w:wrap="notBeside" w:x="2056" w:y="2086"/>
      </w:pPr>
      <w:r w:rsidRPr="009F2229">
        <w:t>Phone 44 20 7000 8715</w:t>
      </w:r>
      <w:r w:rsidR="00A34968" w:rsidRPr="009F2229">
        <w:t xml:space="preserve"> • E-mail fvermeulen@london.edu </w:t>
      </w:r>
    </w:p>
    <w:p w14:paraId="52260D10" w14:textId="77777777" w:rsidR="00A34968" w:rsidRDefault="006C20C4">
      <w:pPr>
        <w:pStyle w:val="Address2"/>
        <w:framePr w:h="865" w:hRule="exact" w:wrap="notBeside" w:x="2056" w:y="2086"/>
      </w:pPr>
      <w:r>
        <w:t>http://www.</w:t>
      </w:r>
      <w:r w:rsidR="00A34968">
        <w:t>f</w:t>
      </w:r>
      <w:r w:rsidR="0029482E">
        <w:t>reek</w:t>
      </w:r>
      <w:r w:rsidR="00A34968">
        <w:t>vermeulen</w:t>
      </w:r>
      <w:r>
        <w:t>.com</w:t>
      </w:r>
    </w:p>
    <w:p w14:paraId="18CFFE33" w14:textId="77777777" w:rsidR="00A34968" w:rsidRDefault="00A34968">
      <w:pPr>
        <w:pStyle w:val="Address2"/>
        <w:framePr w:h="865" w:hRule="exact" w:wrap="notBeside" w:x="2056" w:y="2086"/>
      </w:pPr>
    </w:p>
    <w:p w14:paraId="7E57A6C4" w14:textId="77777777" w:rsidR="00A34968" w:rsidRDefault="009B7C54">
      <w:pPr>
        <w:pStyle w:val="Heading1"/>
        <w:rPr>
          <w:sz w:val="22"/>
        </w:rPr>
      </w:pPr>
      <w:r>
        <w:rPr>
          <w:sz w:val="22"/>
        </w:rPr>
        <w:t xml:space="preserve">ACADEMIC POSITIONS </w:t>
      </w:r>
    </w:p>
    <w:p w14:paraId="03A5AEE8" w14:textId="77777777" w:rsidR="00A34968" w:rsidRDefault="004448B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0F5B700" wp14:editId="0D7A44BC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5394960" cy="0"/>
                <wp:effectExtent l="0" t="0" r="0" b="0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AB3CB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45pt" to="421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" o:allowincell="f" strokecolor="#969696" strokeweight="1pt"/>
            </w:pict>
          </mc:Fallback>
        </mc:AlternateContent>
      </w: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1638"/>
        <w:gridCol w:w="6884"/>
      </w:tblGrid>
      <w:tr w:rsidR="009F2229" w14:paraId="4EF5DED3" w14:textId="77777777" w:rsidTr="0065773C">
        <w:tc>
          <w:tcPr>
            <w:tcW w:w="1638" w:type="dxa"/>
          </w:tcPr>
          <w:p w14:paraId="55A40197" w14:textId="77777777" w:rsidR="009F2229" w:rsidRDefault="009F2229" w:rsidP="005B6273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6884" w:type="dxa"/>
            <w:vAlign w:val="bottom"/>
          </w:tcPr>
          <w:p w14:paraId="0FDDE70F" w14:textId="77777777" w:rsidR="009F2229" w:rsidRDefault="009F2229" w:rsidP="005B6273">
            <w:pPr>
              <w:rPr>
                <w:rFonts w:ascii="Garamond" w:hAnsi="Garamond"/>
                <w:sz w:val="22"/>
              </w:rPr>
            </w:pPr>
          </w:p>
        </w:tc>
      </w:tr>
      <w:tr w:rsidR="005B6273" w14:paraId="6746FB94" w14:textId="77777777" w:rsidTr="0065773C">
        <w:tc>
          <w:tcPr>
            <w:tcW w:w="1638" w:type="dxa"/>
          </w:tcPr>
          <w:p w14:paraId="0633BDF2" w14:textId="071C3916" w:rsidR="005B6273" w:rsidRDefault="009F2229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2018 </w:t>
            </w:r>
            <w:r w:rsidR="0065773C">
              <w:rPr>
                <w:rFonts w:ascii="Garamond" w:hAnsi="Garamond"/>
                <w:sz w:val="22"/>
              </w:rPr>
              <w:t>–</w:t>
            </w:r>
            <w:r>
              <w:rPr>
                <w:rFonts w:ascii="Garamond" w:hAnsi="Garamond"/>
                <w:sz w:val="22"/>
              </w:rPr>
              <w:t xml:space="preserve"> present</w:t>
            </w:r>
            <w:r w:rsidR="0065773C">
              <w:rPr>
                <w:rFonts w:ascii="Garamond" w:hAnsi="Garamond"/>
                <w:sz w:val="22"/>
              </w:rPr>
              <w:t xml:space="preserve"> </w:t>
            </w:r>
          </w:p>
          <w:p w14:paraId="2B69E9C7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  <w:p w14:paraId="1B60291F" w14:textId="3A065A40" w:rsidR="00894641" w:rsidRDefault="00894641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2021 – </w:t>
            </w:r>
            <w:r w:rsidR="00790113">
              <w:rPr>
                <w:rFonts w:ascii="Garamond" w:hAnsi="Garamond"/>
                <w:sz w:val="22"/>
              </w:rPr>
              <w:t>2022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689CB3C9" w14:textId="77777777" w:rsidR="00894641" w:rsidRDefault="00894641" w:rsidP="005B6273">
            <w:pPr>
              <w:rPr>
                <w:rFonts w:ascii="Garamond" w:hAnsi="Garamond"/>
                <w:sz w:val="22"/>
              </w:rPr>
            </w:pPr>
          </w:p>
          <w:p w14:paraId="0A0AA138" w14:textId="32364FB5" w:rsidR="005B6273" w:rsidRDefault="005B6273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2018 – </w:t>
            </w:r>
            <w:r w:rsidR="007E5041">
              <w:rPr>
                <w:rFonts w:ascii="Garamond" w:hAnsi="Garamond"/>
                <w:sz w:val="22"/>
              </w:rPr>
              <w:t>2020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</w:tc>
        <w:tc>
          <w:tcPr>
            <w:tcW w:w="6884" w:type="dxa"/>
            <w:vAlign w:val="bottom"/>
          </w:tcPr>
          <w:p w14:paraId="54D78C94" w14:textId="5493758D" w:rsidR="005B6273" w:rsidRDefault="009F2229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Full Professor of Strategy and Entrepreneurship, London Business School</w:t>
            </w:r>
          </w:p>
          <w:p w14:paraId="38119683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  <w:p w14:paraId="6D10B97A" w14:textId="100F259B" w:rsidR="0065773C" w:rsidRDefault="00894641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Director of Strategy, London Business School </w:t>
            </w:r>
          </w:p>
          <w:p w14:paraId="302262D5" w14:textId="77777777" w:rsidR="00894641" w:rsidRDefault="00894641" w:rsidP="005B6273">
            <w:pPr>
              <w:rPr>
                <w:rFonts w:ascii="Garamond" w:hAnsi="Garamond"/>
                <w:sz w:val="22"/>
              </w:rPr>
            </w:pPr>
          </w:p>
          <w:p w14:paraId="6C38DC2F" w14:textId="193A4FB6" w:rsidR="005B6273" w:rsidRDefault="00485253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Subject </w:t>
            </w:r>
            <w:r w:rsidR="005B6273">
              <w:rPr>
                <w:rFonts w:ascii="Garamond" w:hAnsi="Garamond"/>
                <w:sz w:val="22"/>
              </w:rPr>
              <w:t>Area Chair, Department of Strategy and Entrepreneurship, London Business School</w:t>
            </w:r>
          </w:p>
          <w:p w14:paraId="5C63EFC8" w14:textId="77777777" w:rsidR="00485253" w:rsidRDefault="00B14504" w:rsidP="00485253">
            <w:pPr>
              <w:pStyle w:val="ListParagraph"/>
              <w:numPr>
                <w:ilvl w:val="0"/>
                <w:numId w:val="26"/>
              </w:numPr>
              <w:ind w:left="381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Management Board</w:t>
            </w:r>
          </w:p>
          <w:p w14:paraId="00F2BD7A" w14:textId="77777777" w:rsidR="00485253" w:rsidRDefault="00485253" w:rsidP="00485253">
            <w:pPr>
              <w:pStyle w:val="ListParagraph"/>
              <w:numPr>
                <w:ilvl w:val="0"/>
                <w:numId w:val="26"/>
              </w:numPr>
              <w:ind w:left="381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Executive Education Committee</w:t>
            </w:r>
          </w:p>
          <w:p w14:paraId="7B5BA16C" w14:textId="77777777" w:rsidR="00485253" w:rsidRDefault="00485253" w:rsidP="00485253">
            <w:pPr>
              <w:pStyle w:val="ListParagraph"/>
              <w:numPr>
                <w:ilvl w:val="0"/>
                <w:numId w:val="26"/>
              </w:numPr>
              <w:ind w:left="381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Elective Planning Group</w:t>
            </w:r>
          </w:p>
          <w:p w14:paraId="054C9D9B" w14:textId="77777777" w:rsidR="00485253" w:rsidRPr="00485253" w:rsidRDefault="00485253" w:rsidP="00485253">
            <w:pPr>
              <w:pStyle w:val="ListParagraph"/>
              <w:numPr>
                <w:ilvl w:val="0"/>
                <w:numId w:val="26"/>
              </w:numPr>
              <w:ind w:left="381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Appointments Committee </w:t>
            </w:r>
          </w:p>
        </w:tc>
      </w:tr>
      <w:tr w:rsidR="0065773C" w14:paraId="11E45BA2" w14:textId="77777777" w:rsidTr="0065773C">
        <w:tc>
          <w:tcPr>
            <w:tcW w:w="1638" w:type="dxa"/>
          </w:tcPr>
          <w:p w14:paraId="63E5FF0E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  <w:p w14:paraId="1AC2D2F6" w14:textId="09E6520A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2017 – 2020 </w:t>
            </w:r>
          </w:p>
          <w:p w14:paraId="721C2280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6884" w:type="dxa"/>
            <w:vAlign w:val="bottom"/>
          </w:tcPr>
          <w:p w14:paraId="3F23F093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Board Member, Governing Body, London Business School</w:t>
            </w:r>
          </w:p>
          <w:p w14:paraId="7678C32C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</w:tr>
      <w:tr w:rsidR="0065773C" w14:paraId="30DB288E" w14:textId="77777777" w:rsidTr="0065773C">
        <w:tc>
          <w:tcPr>
            <w:tcW w:w="1638" w:type="dxa"/>
          </w:tcPr>
          <w:p w14:paraId="7F5213D6" w14:textId="60D0FCA2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2015 – 2017 </w:t>
            </w:r>
          </w:p>
        </w:tc>
        <w:tc>
          <w:tcPr>
            <w:tcW w:w="6884" w:type="dxa"/>
            <w:vAlign w:val="bottom"/>
          </w:tcPr>
          <w:p w14:paraId="4C78CCC2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Term Chair Associate Professor of Strategy and Entrepreneurship, </w:t>
            </w:r>
            <w:smartTag w:uri="urn:schemas-microsoft-com:office:smarttags" w:element="PlaceName">
              <w:r>
                <w:rPr>
                  <w:rFonts w:ascii="Garamond" w:hAnsi="Garamond"/>
                  <w:sz w:val="22"/>
                </w:rPr>
                <w:t>London</w:t>
              </w:r>
            </w:smartTag>
            <w:r>
              <w:rPr>
                <w:rFonts w:ascii="Garamond" w:hAnsi="Garamond"/>
                <w:sz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Garamond" w:hAnsi="Garamond"/>
                  <w:sz w:val="22"/>
                </w:rPr>
                <w:t>Business</w:t>
              </w:r>
            </w:smartTag>
            <w:r>
              <w:rPr>
                <w:rFonts w:ascii="Garamond" w:hAnsi="Garamond"/>
                <w:sz w:val="22"/>
              </w:rPr>
              <w:t xml:space="preserve"> School</w:t>
            </w:r>
          </w:p>
          <w:p w14:paraId="672C7D98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</w:tr>
      <w:tr w:rsidR="0065773C" w14:paraId="5F49F520" w14:textId="77777777" w:rsidTr="0065773C">
        <w:tc>
          <w:tcPr>
            <w:tcW w:w="1638" w:type="dxa"/>
          </w:tcPr>
          <w:p w14:paraId="62AF9E7C" w14:textId="22DADA0D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2006 – 2018</w:t>
            </w:r>
          </w:p>
        </w:tc>
        <w:tc>
          <w:tcPr>
            <w:tcW w:w="6884" w:type="dxa"/>
            <w:vAlign w:val="bottom"/>
          </w:tcPr>
          <w:p w14:paraId="40EBF9D7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Associate Professor of Strategy and Entrepreneurship, </w:t>
            </w:r>
            <w:smartTag w:uri="urn:schemas-microsoft-com:office:smarttags" w:element="PlaceName">
              <w:r>
                <w:rPr>
                  <w:rFonts w:ascii="Garamond" w:hAnsi="Garamond"/>
                  <w:sz w:val="22"/>
                </w:rPr>
                <w:t>London</w:t>
              </w:r>
            </w:smartTag>
            <w:r>
              <w:rPr>
                <w:rFonts w:ascii="Garamond" w:hAnsi="Garamond"/>
                <w:sz w:val="22"/>
              </w:rPr>
              <w:t xml:space="preserve"> </w:t>
            </w:r>
            <w:smartTag w:uri="urn:schemas-microsoft-com:office:smarttags" w:element="PlaceName">
              <w:r>
                <w:rPr>
                  <w:rFonts w:ascii="Garamond" w:hAnsi="Garamond"/>
                  <w:sz w:val="22"/>
                </w:rPr>
                <w:t>Business</w:t>
              </w:r>
            </w:smartTag>
            <w:r>
              <w:rPr>
                <w:rFonts w:ascii="Garamond" w:hAnsi="Garamond"/>
                <w:sz w:val="22"/>
              </w:rPr>
              <w:t xml:space="preserve"> School </w:t>
            </w:r>
          </w:p>
          <w:p w14:paraId="2700A86C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</w:tr>
      <w:tr w:rsidR="0065773C" w14:paraId="04311794" w14:textId="77777777" w:rsidTr="0065773C">
        <w:tc>
          <w:tcPr>
            <w:tcW w:w="1638" w:type="dxa"/>
          </w:tcPr>
          <w:p w14:paraId="242BACD4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2014 – 2015</w:t>
            </w:r>
          </w:p>
          <w:p w14:paraId="334DA7D0" w14:textId="37DC9422" w:rsidR="0065773C" w:rsidRDefault="0065773C" w:rsidP="00B14504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6884" w:type="dxa"/>
            <w:vAlign w:val="bottom"/>
          </w:tcPr>
          <w:p w14:paraId="3A91F7A4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Visiting Professor, University of Cape Town Graduate School of Business</w:t>
            </w:r>
          </w:p>
          <w:p w14:paraId="386E8D57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</w:tr>
      <w:tr w:rsidR="0065773C" w14:paraId="353C05A0" w14:textId="77777777" w:rsidTr="0065773C">
        <w:tc>
          <w:tcPr>
            <w:tcW w:w="1638" w:type="dxa"/>
          </w:tcPr>
          <w:p w14:paraId="5591297D" w14:textId="0CD61204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2008 – 2009 </w:t>
            </w:r>
          </w:p>
        </w:tc>
        <w:tc>
          <w:tcPr>
            <w:tcW w:w="6884" w:type="dxa"/>
            <w:vAlign w:val="bottom"/>
          </w:tcPr>
          <w:p w14:paraId="0B7DE937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Visiting Professor,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sz w:val="22"/>
                  </w:rPr>
                  <w:t>Erasmus</w:t>
                </w:r>
              </w:smartTag>
              <w:r>
                <w:rPr>
                  <w:rFonts w:ascii="Garamond" w:hAnsi="Garamond"/>
                  <w:sz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Garamond" w:hAnsi="Garamond"/>
                    <w:sz w:val="22"/>
                  </w:rPr>
                  <w:t>Rotterdam</w:t>
                </w:r>
              </w:smartTag>
              <w:r>
                <w:rPr>
                  <w:rFonts w:ascii="Garamond" w:hAnsi="Garamond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sz w:val="22"/>
                  </w:rPr>
                  <w:t>School</w:t>
                </w:r>
              </w:smartTag>
            </w:smartTag>
            <w:r>
              <w:rPr>
                <w:rFonts w:ascii="Garamond" w:hAnsi="Garamond"/>
                <w:sz w:val="22"/>
              </w:rPr>
              <w:t xml:space="preserve"> of Management</w:t>
            </w:r>
          </w:p>
          <w:p w14:paraId="1747B6C9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</w:tr>
      <w:tr w:rsidR="0065773C" w14:paraId="3893FD70" w14:textId="77777777" w:rsidTr="0065773C">
        <w:tc>
          <w:tcPr>
            <w:tcW w:w="1638" w:type="dxa"/>
          </w:tcPr>
          <w:p w14:paraId="5FFEF110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2003 – 2006 </w:t>
            </w:r>
          </w:p>
          <w:p w14:paraId="5AB0A556" w14:textId="78689A93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6884" w:type="dxa"/>
            <w:vAlign w:val="bottom"/>
          </w:tcPr>
          <w:p w14:paraId="5272CFCC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Associate Professor of Strategic and International Management (untenured), London Business School </w:t>
            </w:r>
          </w:p>
          <w:p w14:paraId="02F97F44" w14:textId="199AAEE9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 </w:t>
            </w:r>
          </w:p>
        </w:tc>
      </w:tr>
      <w:tr w:rsidR="0065773C" w14:paraId="33869701" w14:textId="77777777" w:rsidTr="0065773C">
        <w:tc>
          <w:tcPr>
            <w:tcW w:w="1638" w:type="dxa"/>
          </w:tcPr>
          <w:p w14:paraId="4CEB7735" w14:textId="5E34E66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2000 – 2003 </w:t>
            </w:r>
          </w:p>
        </w:tc>
        <w:tc>
          <w:tcPr>
            <w:tcW w:w="6884" w:type="dxa"/>
            <w:vAlign w:val="bottom"/>
          </w:tcPr>
          <w:p w14:paraId="4727E989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Assistant Professor of Strategic and International Management,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sz w:val="22"/>
                  </w:rPr>
                  <w:t>London</w:t>
                </w:r>
              </w:smartTag>
              <w:r>
                <w:rPr>
                  <w:rFonts w:ascii="Garamond" w:hAnsi="Garamond"/>
                  <w:sz w:val="22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Garamond" w:hAnsi="Garamond"/>
                    <w:sz w:val="22"/>
                  </w:rPr>
                  <w:t>Business</w:t>
                </w:r>
              </w:smartTag>
              <w:r>
                <w:rPr>
                  <w:rFonts w:ascii="Garamond" w:hAnsi="Garamond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sz w:val="22"/>
                  </w:rPr>
                  <w:t>School</w:t>
                </w:r>
              </w:smartTag>
            </w:smartTag>
          </w:p>
          <w:p w14:paraId="0D954BB8" w14:textId="2E77DB61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</w:tr>
      <w:tr w:rsidR="0065773C" w14:paraId="644C5D14" w14:textId="77777777" w:rsidTr="0065773C">
        <w:tc>
          <w:tcPr>
            <w:tcW w:w="1638" w:type="dxa"/>
          </w:tcPr>
          <w:p w14:paraId="4D5BDC4F" w14:textId="177B3B0B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1999 – 2000</w:t>
            </w:r>
          </w:p>
        </w:tc>
        <w:tc>
          <w:tcPr>
            <w:tcW w:w="6884" w:type="dxa"/>
            <w:vAlign w:val="bottom"/>
          </w:tcPr>
          <w:p w14:paraId="6D94DEDF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Postdoctoral Research Fellow, Department of Business Administration, Tilburg University, the Netherlands (+ part-time Management Consultant)</w:t>
            </w:r>
          </w:p>
          <w:p w14:paraId="4E245E8E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</w:tr>
      <w:tr w:rsidR="0065773C" w14:paraId="0B0A9B54" w14:textId="77777777" w:rsidTr="0065773C">
        <w:tc>
          <w:tcPr>
            <w:tcW w:w="1638" w:type="dxa"/>
          </w:tcPr>
          <w:p w14:paraId="609BACE5" w14:textId="732BF642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1994 – 1999</w:t>
            </w:r>
          </w:p>
        </w:tc>
        <w:tc>
          <w:tcPr>
            <w:tcW w:w="6884" w:type="dxa"/>
            <w:vAlign w:val="center"/>
          </w:tcPr>
          <w:p w14:paraId="78933A76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Doctoral Candidate, Department of Business Administration, </w:t>
            </w:r>
            <w:smartTag w:uri="urn:schemas-microsoft-com:office:smarttags" w:element="PlaceName">
              <w:r>
                <w:rPr>
                  <w:rFonts w:ascii="Garamond" w:hAnsi="Garamond"/>
                  <w:sz w:val="22"/>
                </w:rPr>
                <w:t>Tilburg</w:t>
              </w:r>
            </w:smartTag>
            <w:r>
              <w:rPr>
                <w:rFonts w:ascii="Garamond" w:hAnsi="Garamond"/>
                <w:sz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Garamond" w:hAnsi="Garamond"/>
                  <w:sz w:val="22"/>
                </w:rPr>
                <w:t>University</w:t>
              </w:r>
            </w:smartTag>
            <w:r>
              <w:rPr>
                <w:rFonts w:ascii="Garamond" w:hAnsi="Garamond"/>
                <w:sz w:val="22"/>
              </w:rPr>
              <w:t xml:space="preserve">,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Garamond" w:hAnsi="Garamond"/>
                    <w:sz w:val="22"/>
                  </w:rPr>
                  <w:t>Netherlands</w:t>
                </w:r>
              </w:smartTag>
            </w:smartTag>
            <w:r>
              <w:rPr>
                <w:rFonts w:ascii="Garamond" w:hAnsi="Garamond"/>
                <w:sz w:val="22"/>
              </w:rPr>
              <w:t xml:space="preserve"> </w:t>
            </w:r>
          </w:p>
          <w:p w14:paraId="17755355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</w:tr>
      <w:tr w:rsidR="0065773C" w14:paraId="670C138C" w14:textId="77777777" w:rsidTr="0065773C">
        <w:tc>
          <w:tcPr>
            <w:tcW w:w="1638" w:type="dxa"/>
          </w:tcPr>
          <w:p w14:paraId="30F5A8E1" w14:textId="24C2367F" w:rsidR="0065773C" w:rsidRDefault="0065773C" w:rsidP="00B14504">
            <w:pPr>
              <w:rPr>
                <w:rFonts w:ascii="Garamond" w:hAnsi="Garamond"/>
                <w:sz w:val="15"/>
              </w:rPr>
            </w:pPr>
            <w:r>
              <w:rPr>
                <w:rFonts w:ascii="Garamond" w:hAnsi="Garamond"/>
                <w:sz w:val="22"/>
              </w:rPr>
              <w:t>1990 – 1993</w:t>
            </w:r>
          </w:p>
        </w:tc>
        <w:tc>
          <w:tcPr>
            <w:tcW w:w="6884" w:type="dxa"/>
          </w:tcPr>
          <w:p w14:paraId="066EE321" w14:textId="49B177CF" w:rsidR="0065773C" w:rsidRDefault="0065773C" w:rsidP="005B627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Research and Teaching Assistant, Department of Business Administration, Tilburg University, the Netherlands </w:t>
            </w:r>
          </w:p>
        </w:tc>
      </w:tr>
      <w:tr w:rsidR="0065773C" w14:paraId="514279CB" w14:textId="77777777" w:rsidTr="0065773C">
        <w:tc>
          <w:tcPr>
            <w:tcW w:w="1638" w:type="dxa"/>
          </w:tcPr>
          <w:p w14:paraId="5556C24B" w14:textId="384E1997" w:rsidR="0065773C" w:rsidRDefault="0065773C" w:rsidP="00B14504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6884" w:type="dxa"/>
          </w:tcPr>
          <w:p w14:paraId="7C688851" w14:textId="27388415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</w:tr>
      <w:tr w:rsidR="0065773C" w14:paraId="68969760" w14:textId="77777777" w:rsidTr="0065773C">
        <w:tc>
          <w:tcPr>
            <w:tcW w:w="1638" w:type="dxa"/>
          </w:tcPr>
          <w:p w14:paraId="7E475003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6884" w:type="dxa"/>
          </w:tcPr>
          <w:p w14:paraId="10D5792E" w14:textId="77777777" w:rsidR="0065773C" w:rsidRDefault="0065773C" w:rsidP="005B6273">
            <w:pPr>
              <w:rPr>
                <w:rFonts w:ascii="Garamond" w:hAnsi="Garamond"/>
                <w:sz w:val="22"/>
              </w:rPr>
            </w:pPr>
          </w:p>
        </w:tc>
      </w:tr>
    </w:tbl>
    <w:p w14:paraId="5E861930" w14:textId="77777777" w:rsidR="00A34968" w:rsidRDefault="00A34968">
      <w:pPr>
        <w:rPr>
          <w:rFonts w:ascii="Garamond" w:hAnsi="Garamond"/>
        </w:rPr>
      </w:pPr>
    </w:p>
    <w:p w14:paraId="59812D03" w14:textId="77777777" w:rsidR="00A34968" w:rsidRDefault="00A34968">
      <w:pPr>
        <w:pStyle w:val="Heading1"/>
        <w:rPr>
          <w:sz w:val="22"/>
        </w:rPr>
      </w:pPr>
      <w:r>
        <w:rPr>
          <w:sz w:val="22"/>
        </w:rPr>
        <w:t>EDUCATION</w:t>
      </w:r>
    </w:p>
    <w:p w14:paraId="4BA8BF7B" w14:textId="77777777" w:rsidR="00A34968" w:rsidRDefault="004448B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6AB8996" wp14:editId="1DC9F631">
                <wp:simplePos x="0" y="0"/>
                <wp:positionH relativeFrom="column">
                  <wp:posOffset>-45720</wp:posOffset>
                </wp:positionH>
                <wp:positionV relativeFrom="paragraph">
                  <wp:posOffset>71120</wp:posOffset>
                </wp:positionV>
                <wp:extent cx="539496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42AD6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.6pt" to="42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" o:allowincell="f" strokecolor="#969696" strokeweight="1pt"/>
            </w:pict>
          </mc:Fallback>
        </mc:AlternateContent>
      </w:r>
    </w:p>
    <w:p w14:paraId="23C6A109" w14:textId="77777777" w:rsidR="00A34968" w:rsidRDefault="00A34968">
      <w:pPr>
        <w:rPr>
          <w:rFonts w:ascii="Garamond" w:hAnsi="Garamond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1344"/>
        <w:gridCol w:w="5811"/>
      </w:tblGrid>
      <w:tr w:rsidR="00706852" w14:paraId="177E0801" w14:textId="77777777" w:rsidTr="00D45BC9">
        <w:tc>
          <w:tcPr>
            <w:tcW w:w="1458" w:type="dxa"/>
          </w:tcPr>
          <w:p w14:paraId="161C9776" w14:textId="77777777" w:rsidR="00706852" w:rsidRDefault="00706852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Ph.D.</w:t>
            </w:r>
          </w:p>
          <w:p w14:paraId="61EB3E64" w14:textId="77777777" w:rsidR="00706852" w:rsidRDefault="00706852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344" w:type="dxa"/>
          </w:tcPr>
          <w:p w14:paraId="18C568D5" w14:textId="77777777" w:rsidR="00706852" w:rsidRDefault="00706852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2009 – 2010</w:t>
            </w:r>
          </w:p>
        </w:tc>
        <w:tc>
          <w:tcPr>
            <w:tcW w:w="5811" w:type="dxa"/>
          </w:tcPr>
          <w:p w14:paraId="6853796F" w14:textId="77777777" w:rsidR="00706852" w:rsidRDefault="00706852">
            <w:pPr>
              <w:rPr>
                <w:rFonts w:ascii="Garamond" w:hAnsi="Garamond"/>
                <w:sz w:val="22"/>
              </w:rPr>
            </w:pPr>
            <w:smartTag w:uri="urn:schemas-microsoft-com:office:smarttags" w:element="PlaceName">
              <w:r>
                <w:rPr>
                  <w:rFonts w:ascii="Garamond" w:hAnsi="Garamond"/>
                  <w:sz w:val="22"/>
                </w:rPr>
                <w:t>Utrecht</w:t>
              </w:r>
            </w:smartTag>
            <w:r>
              <w:rPr>
                <w:rFonts w:ascii="Garamond" w:hAnsi="Garamond"/>
                <w:sz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Garamond" w:hAnsi="Garamond"/>
                  <w:sz w:val="22"/>
                </w:rPr>
                <w:t>University</w:t>
              </w:r>
            </w:smartTag>
            <w:r>
              <w:rPr>
                <w:rFonts w:ascii="Garamond" w:hAnsi="Garamond"/>
                <w:sz w:val="22"/>
              </w:rPr>
              <w:t xml:space="preserve"> (the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Garamond" w:hAnsi="Garamond"/>
                    <w:sz w:val="22"/>
                  </w:rPr>
                  <w:t>Netherlands</w:t>
                </w:r>
              </w:smartTag>
            </w:smartTag>
            <w:r>
              <w:rPr>
                <w:rFonts w:ascii="Garamond" w:hAnsi="Garamond"/>
                <w:sz w:val="22"/>
              </w:rPr>
              <w:t>)</w:t>
            </w:r>
            <w:r w:rsidR="00D45BC9">
              <w:rPr>
                <w:rFonts w:ascii="Garamond" w:hAnsi="Garamond"/>
                <w:sz w:val="22"/>
              </w:rPr>
              <w:t>, adviser: Sandra Schruijer</w:t>
            </w:r>
          </w:p>
          <w:p w14:paraId="65669128" w14:textId="77777777" w:rsidR="00706852" w:rsidRDefault="00706852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Subject: </w:t>
            </w:r>
            <w:proofErr w:type="spellStart"/>
            <w:r>
              <w:rPr>
                <w:rFonts w:ascii="Garamond" w:hAnsi="Garamond"/>
                <w:sz w:val="22"/>
              </w:rPr>
              <w:t>Organisation</w:t>
            </w:r>
            <w:proofErr w:type="spellEnd"/>
            <w:r>
              <w:rPr>
                <w:rFonts w:ascii="Garamond" w:hAnsi="Garamond"/>
                <w:sz w:val="22"/>
              </w:rPr>
              <w:t xml:space="preserve"> Science</w:t>
            </w:r>
          </w:p>
          <w:p w14:paraId="2ADB92B6" w14:textId="77777777" w:rsidR="00706852" w:rsidRDefault="00706852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lastRenderedPageBreak/>
              <w:t>Disser</w:t>
            </w:r>
            <w:r w:rsidR="00ED37AB">
              <w:rPr>
                <w:rFonts w:ascii="Garamond" w:hAnsi="Garamond"/>
                <w:sz w:val="22"/>
              </w:rPr>
              <w:t>t</w:t>
            </w:r>
            <w:r>
              <w:rPr>
                <w:rFonts w:ascii="Garamond" w:hAnsi="Garamond"/>
                <w:sz w:val="22"/>
              </w:rPr>
              <w:t>ation: “Imitation”</w:t>
            </w:r>
          </w:p>
          <w:p w14:paraId="4498082A" w14:textId="77777777" w:rsidR="00706852" w:rsidRDefault="00706852">
            <w:pPr>
              <w:rPr>
                <w:rFonts w:ascii="Garamond" w:hAnsi="Garamond"/>
                <w:sz w:val="22"/>
              </w:rPr>
            </w:pPr>
          </w:p>
        </w:tc>
      </w:tr>
      <w:tr w:rsidR="00A34968" w14:paraId="61F9C0AC" w14:textId="77777777" w:rsidTr="00D45BC9">
        <w:tc>
          <w:tcPr>
            <w:tcW w:w="1458" w:type="dxa"/>
          </w:tcPr>
          <w:p w14:paraId="5905D28C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lastRenderedPageBreak/>
              <w:t>Ph.D.</w:t>
            </w:r>
          </w:p>
          <w:p w14:paraId="4F6B29F0" w14:textId="77777777" w:rsidR="008F5356" w:rsidRDefault="008F5356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(cum laude)</w:t>
            </w:r>
          </w:p>
          <w:p w14:paraId="5D34B74D" w14:textId="77777777" w:rsidR="00A34968" w:rsidRDefault="00A34968">
            <w:pPr>
              <w:rPr>
                <w:rFonts w:ascii="Garamond" w:hAnsi="Garamond"/>
                <w:sz w:val="22"/>
              </w:rPr>
            </w:pPr>
          </w:p>
          <w:p w14:paraId="4A68DA04" w14:textId="77777777" w:rsidR="00A34968" w:rsidRDefault="00A34968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1344" w:type="dxa"/>
          </w:tcPr>
          <w:p w14:paraId="3380AB83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1994 – 1999</w:t>
            </w:r>
          </w:p>
        </w:tc>
        <w:tc>
          <w:tcPr>
            <w:tcW w:w="5811" w:type="dxa"/>
          </w:tcPr>
          <w:p w14:paraId="6A40952E" w14:textId="77777777" w:rsidR="00A34968" w:rsidRDefault="00A34968">
            <w:pPr>
              <w:rPr>
                <w:rFonts w:ascii="Garamond" w:hAnsi="Garamond"/>
                <w:sz w:val="22"/>
              </w:rPr>
            </w:pPr>
            <w:smartTag w:uri="urn:schemas-microsoft-com:office:smarttags" w:element="PlaceName">
              <w:r>
                <w:rPr>
                  <w:rFonts w:ascii="Garamond" w:hAnsi="Garamond"/>
                  <w:sz w:val="22"/>
                </w:rPr>
                <w:t>Tilburg</w:t>
              </w:r>
            </w:smartTag>
            <w:r>
              <w:rPr>
                <w:rFonts w:ascii="Garamond" w:hAnsi="Garamond"/>
                <w:sz w:val="22"/>
              </w:rPr>
              <w:t xml:space="preserve"> </w:t>
            </w:r>
            <w:smartTag w:uri="urn:schemas-microsoft-com:office:smarttags" w:element="PlaceType">
              <w:r>
                <w:rPr>
                  <w:rFonts w:ascii="Garamond" w:hAnsi="Garamond"/>
                  <w:sz w:val="22"/>
                </w:rPr>
                <w:t>University</w:t>
              </w:r>
            </w:smartTag>
            <w:r>
              <w:rPr>
                <w:rFonts w:ascii="Garamond" w:hAnsi="Garamond"/>
                <w:sz w:val="22"/>
              </w:rPr>
              <w:t xml:space="preserve"> (the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Garamond" w:hAnsi="Garamond"/>
                    <w:sz w:val="22"/>
                  </w:rPr>
                  <w:t>Netherlands</w:t>
                </w:r>
              </w:smartTag>
            </w:smartTag>
            <w:r>
              <w:rPr>
                <w:rFonts w:ascii="Garamond" w:hAnsi="Garamond"/>
                <w:sz w:val="22"/>
              </w:rPr>
              <w:t>)</w:t>
            </w:r>
            <w:r w:rsidR="00D45BC9">
              <w:rPr>
                <w:rFonts w:ascii="Garamond" w:hAnsi="Garamond"/>
                <w:sz w:val="22"/>
              </w:rPr>
              <w:t>, adviser Harry Barkema</w:t>
            </w:r>
          </w:p>
          <w:p w14:paraId="4AA808AF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Subject: </w:t>
            </w:r>
            <w:r w:rsidR="00343564">
              <w:rPr>
                <w:rFonts w:ascii="Garamond" w:hAnsi="Garamond"/>
                <w:sz w:val="22"/>
              </w:rPr>
              <w:t xml:space="preserve">Strategic </w:t>
            </w:r>
            <w:r>
              <w:rPr>
                <w:rFonts w:ascii="Garamond" w:hAnsi="Garamond"/>
                <w:sz w:val="22"/>
              </w:rPr>
              <w:t>Management</w:t>
            </w:r>
          </w:p>
          <w:p w14:paraId="2B620EE5" w14:textId="77777777" w:rsidR="00A34968" w:rsidRDefault="00A34968">
            <w:pPr>
              <w:pStyle w:val="BodyTextIndent"/>
            </w:pPr>
            <w:r>
              <w:t>Dissertation: “Shifting Ground: Studies on the Intersection of Organizational Expansion, Internationalization, and Learning”</w:t>
            </w:r>
          </w:p>
          <w:p w14:paraId="6BE2418D" w14:textId="77777777" w:rsidR="00A34968" w:rsidRDefault="00A34968">
            <w:pPr>
              <w:ind w:left="1125" w:hanging="1125"/>
              <w:rPr>
                <w:rFonts w:ascii="Garamond" w:hAnsi="Garamond"/>
                <w:sz w:val="22"/>
              </w:rPr>
            </w:pPr>
          </w:p>
        </w:tc>
      </w:tr>
      <w:tr w:rsidR="00A34968" w14:paraId="2764F86F" w14:textId="77777777" w:rsidTr="00D45BC9">
        <w:tc>
          <w:tcPr>
            <w:tcW w:w="1458" w:type="dxa"/>
          </w:tcPr>
          <w:p w14:paraId="45616977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M.A.</w:t>
            </w:r>
          </w:p>
        </w:tc>
        <w:tc>
          <w:tcPr>
            <w:tcW w:w="1344" w:type="dxa"/>
          </w:tcPr>
          <w:p w14:paraId="4517D20C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1988 – 1994</w:t>
            </w:r>
          </w:p>
        </w:tc>
        <w:tc>
          <w:tcPr>
            <w:tcW w:w="5811" w:type="dxa"/>
          </w:tcPr>
          <w:p w14:paraId="3DE1EBB4" w14:textId="77777777" w:rsidR="00A34968" w:rsidRDefault="00A34968">
            <w:pPr>
              <w:rPr>
                <w:rFonts w:ascii="Garamond" w:hAnsi="Garamond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sz w:val="22"/>
                  </w:rPr>
                  <w:t>Tilburg</w:t>
                </w:r>
              </w:smartTag>
              <w:r>
                <w:rPr>
                  <w:rFonts w:ascii="Garamond" w:hAnsi="Garamond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sz w:val="22"/>
                  </w:rPr>
                  <w:t>University</w:t>
                </w:r>
              </w:smartTag>
            </w:smartTag>
            <w:r>
              <w:rPr>
                <w:rFonts w:ascii="Garamond" w:hAnsi="Garamond"/>
                <w:sz w:val="22"/>
              </w:rPr>
              <w:t>, Faculty of Economics</w:t>
            </w:r>
          </w:p>
          <w:p w14:paraId="1F1C2DF6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Subject: Business Administration</w:t>
            </w:r>
          </w:p>
          <w:p w14:paraId="171BFA7B" w14:textId="77777777" w:rsidR="00A34968" w:rsidRDefault="00A34968">
            <w:pPr>
              <w:rPr>
                <w:rFonts w:ascii="Garamond" w:hAnsi="Garamond"/>
                <w:sz w:val="22"/>
              </w:rPr>
            </w:pPr>
          </w:p>
        </w:tc>
      </w:tr>
      <w:tr w:rsidR="00A34968" w14:paraId="77FBF90D" w14:textId="77777777" w:rsidTr="00D45BC9">
        <w:tc>
          <w:tcPr>
            <w:tcW w:w="1458" w:type="dxa"/>
          </w:tcPr>
          <w:p w14:paraId="679B7331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M.A.</w:t>
            </w:r>
          </w:p>
        </w:tc>
        <w:tc>
          <w:tcPr>
            <w:tcW w:w="1344" w:type="dxa"/>
          </w:tcPr>
          <w:p w14:paraId="519F19D5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1990 – 1994</w:t>
            </w:r>
          </w:p>
        </w:tc>
        <w:tc>
          <w:tcPr>
            <w:tcW w:w="5811" w:type="dxa"/>
          </w:tcPr>
          <w:p w14:paraId="5FAEE3F5" w14:textId="77777777" w:rsidR="00A34968" w:rsidRDefault="00A34968">
            <w:pPr>
              <w:rPr>
                <w:rFonts w:ascii="Garamond" w:hAnsi="Garamond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sz w:val="22"/>
                  </w:rPr>
                  <w:t>Tilburg</w:t>
                </w:r>
              </w:smartTag>
              <w:r>
                <w:rPr>
                  <w:rFonts w:ascii="Garamond" w:hAnsi="Garamond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sz w:val="22"/>
                  </w:rPr>
                  <w:t>University</w:t>
                </w:r>
              </w:smartTag>
            </w:smartTag>
            <w:r>
              <w:rPr>
                <w:rFonts w:ascii="Garamond" w:hAnsi="Garamond"/>
                <w:sz w:val="22"/>
              </w:rPr>
              <w:t>, Faculty of Social Sciences</w:t>
            </w:r>
          </w:p>
          <w:p w14:paraId="536C1734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Subject: Policy and Organization Studies</w:t>
            </w:r>
          </w:p>
          <w:p w14:paraId="74C300A0" w14:textId="77777777" w:rsidR="00A34968" w:rsidRDefault="00A34968">
            <w:pPr>
              <w:rPr>
                <w:rFonts w:ascii="Garamond" w:hAnsi="Garamond"/>
                <w:sz w:val="22"/>
              </w:rPr>
            </w:pPr>
          </w:p>
        </w:tc>
      </w:tr>
      <w:tr w:rsidR="00A34968" w14:paraId="4F74364C" w14:textId="77777777" w:rsidTr="00D45BC9">
        <w:tc>
          <w:tcPr>
            <w:tcW w:w="1458" w:type="dxa"/>
          </w:tcPr>
          <w:p w14:paraId="188E5C8A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Gymnasium</w:t>
            </w:r>
          </w:p>
        </w:tc>
        <w:tc>
          <w:tcPr>
            <w:tcW w:w="1344" w:type="dxa"/>
          </w:tcPr>
          <w:p w14:paraId="2880D481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1982 – 1988</w:t>
            </w:r>
          </w:p>
        </w:tc>
        <w:tc>
          <w:tcPr>
            <w:tcW w:w="5811" w:type="dxa"/>
          </w:tcPr>
          <w:p w14:paraId="71651F71" w14:textId="77777777" w:rsidR="00A34968" w:rsidRDefault="00A34968">
            <w:pPr>
              <w:rPr>
                <w:rFonts w:ascii="Garamond" w:hAnsi="Garamond"/>
                <w:sz w:val="22"/>
              </w:rPr>
            </w:pPr>
            <w:proofErr w:type="spellStart"/>
            <w:r>
              <w:rPr>
                <w:rFonts w:ascii="Garamond" w:hAnsi="Garamond"/>
                <w:sz w:val="22"/>
              </w:rPr>
              <w:t>Vught</w:t>
            </w:r>
            <w:proofErr w:type="spellEnd"/>
            <w:r>
              <w:rPr>
                <w:rFonts w:ascii="Garamond" w:hAnsi="Garamond"/>
                <w:sz w:val="22"/>
              </w:rPr>
              <w:t xml:space="preserve">,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Garamond" w:hAnsi="Garamond"/>
                    <w:sz w:val="22"/>
                  </w:rPr>
                  <w:t>Netherlands</w:t>
                </w:r>
              </w:smartTag>
            </w:smartTag>
          </w:p>
        </w:tc>
      </w:tr>
    </w:tbl>
    <w:p w14:paraId="3853F261" w14:textId="77777777" w:rsidR="001B64D8" w:rsidRDefault="001B64D8">
      <w:pPr>
        <w:pStyle w:val="Heading2"/>
      </w:pPr>
    </w:p>
    <w:p w14:paraId="078634E1" w14:textId="77777777" w:rsidR="001B64D8" w:rsidRDefault="001B64D8">
      <w:pPr>
        <w:pStyle w:val="Heading2"/>
      </w:pPr>
    </w:p>
    <w:p w14:paraId="42A753B6" w14:textId="77777777" w:rsidR="001B64D8" w:rsidRDefault="001B64D8">
      <w:pPr>
        <w:pStyle w:val="Heading2"/>
      </w:pPr>
    </w:p>
    <w:p w14:paraId="28433AE5" w14:textId="77777777" w:rsidR="00A34968" w:rsidRDefault="00A635FB">
      <w:pPr>
        <w:pStyle w:val="Heading2"/>
      </w:pPr>
      <w:r>
        <w:t xml:space="preserve">ACADEMIC PUBLICATIONS </w:t>
      </w:r>
    </w:p>
    <w:p w14:paraId="36372B80" w14:textId="77777777" w:rsidR="00A34968" w:rsidRDefault="004448B4">
      <w:pPr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7F68034" wp14:editId="76A132E3">
                <wp:simplePos x="0" y="0"/>
                <wp:positionH relativeFrom="column">
                  <wp:posOffset>-45720</wp:posOffset>
                </wp:positionH>
                <wp:positionV relativeFrom="paragraph">
                  <wp:posOffset>80010</wp:posOffset>
                </wp:positionV>
                <wp:extent cx="539496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DBB94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3pt" to="421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" o:allowincell="f" strokecolor="#969696" strokeweight="1pt"/>
            </w:pict>
          </mc:Fallback>
        </mc:AlternateContent>
      </w:r>
    </w:p>
    <w:p w14:paraId="7D8C8BD6" w14:textId="77777777" w:rsidR="00A34968" w:rsidRDefault="00A34968">
      <w:pPr>
        <w:pStyle w:val="Heading3"/>
      </w:pPr>
    </w:p>
    <w:p w14:paraId="13DD95BE" w14:textId="77777777" w:rsidR="00A34968" w:rsidRPr="00673C9E" w:rsidRDefault="00A34968" w:rsidP="0077624C">
      <w:pPr>
        <w:pStyle w:val="Heading3"/>
      </w:pPr>
      <w:r>
        <w:rPr>
          <w:b/>
        </w:rPr>
        <w:t>I. Publications</w:t>
      </w:r>
      <w:r w:rsidR="00673C9E">
        <w:t xml:space="preserve"> </w:t>
      </w:r>
    </w:p>
    <w:p w14:paraId="36C65D63" w14:textId="77777777" w:rsidR="00727076" w:rsidRDefault="00727076" w:rsidP="00865656">
      <w:pPr>
        <w:ind w:left="851" w:hanging="851"/>
        <w:rPr>
          <w:rFonts w:ascii="Garamond" w:hAnsi="Garamond"/>
          <w:sz w:val="22"/>
          <w:szCs w:val="22"/>
        </w:rPr>
      </w:pPr>
    </w:p>
    <w:p w14:paraId="72F95DC1" w14:textId="3D9E8D86" w:rsidR="002C790B" w:rsidRPr="001B64D8" w:rsidRDefault="002C790B" w:rsidP="002C790B">
      <w:pPr>
        <w:ind w:left="900" w:hanging="90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Li, X. &amp; Vermeulen, F. 202</w:t>
      </w:r>
      <w:r w:rsidR="001A7D53">
        <w:rPr>
          <w:rFonts w:ascii="Garamond" w:hAnsi="Garamond"/>
          <w:sz w:val="22"/>
        </w:rPr>
        <w:t>1</w:t>
      </w:r>
      <w:r>
        <w:rPr>
          <w:rFonts w:ascii="Garamond" w:hAnsi="Garamond"/>
          <w:sz w:val="22"/>
        </w:rPr>
        <w:t xml:space="preserve">. High risk, low return (and vice versa): The effect of new product introductions on firm performance in a transition economy. </w:t>
      </w:r>
      <w:r>
        <w:rPr>
          <w:rFonts w:ascii="Garamond" w:hAnsi="Garamond"/>
          <w:sz w:val="22"/>
          <w:u w:val="single"/>
        </w:rPr>
        <w:t>Academy of Management Journal</w:t>
      </w:r>
      <w:r>
        <w:rPr>
          <w:rFonts w:ascii="Garamond" w:hAnsi="Garamond"/>
          <w:sz w:val="22"/>
        </w:rPr>
        <w:t>.</w:t>
      </w:r>
    </w:p>
    <w:p w14:paraId="638E9731" w14:textId="77777777" w:rsidR="002C790B" w:rsidRDefault="002C790B" w:rsidP="002A014E">
      <w:pPr>
        <w:ind w:left="851" w:hanging="851"/>
        <w:rPr>
          <w:rFonts w:ascii="Garamond" w:hAnsi="Garamond"/>
          <w:sz w:val="22"/>
          <w:szCs w:val="22"/>
        </w:rPr>
      </w:pPr>
    </w:p>
    <w:p w14:paraId="704B2A29" w14:textId="4D6B8D3C" w:rsidR="002A014E" w:rsidRDefault="002A014E" w:rsidP="002A014E">
      <w:pPr>
        <w:ind w:left="851" w:hanging="851"/>
        <w:rPr>
          <w:rFonts w:ascii="Garamond" w:hAnsi="Garamond"/>
          <w:sz w:val="22"/>
          <w:szCs w:val="22"/>
        </w:rPr>
      </w:pPr>
      <w:r w:rsidRPr="005A0520">
        <w:rPr>
          <w:rFonts w:ascii="Garamond" w:hAnsi="Garamond"/>
          <w:sz w:val="22"/>
          <w:szCs w:val="22"/>
          <w:lang w:val="en-GB"/>
        </w:rPr>
        <w:t xml:space="preserve">Ody-Brasier, A. &amp; Vermeulen, F. </w:t>
      </w:r>
      <w:r w:rsidR="002C790B" w:rsidRPr="005A0520">
        <w:rPr>
          <w:rFonts w:ascii="Garamond" w:hAnsi="Garamond"/>
          <w:sz w:val="22"/>
          <w:szCs w:val="22"/>
          <w:lang w:val="en-GB"/>
        </w:rPr>
        <w:t>202</w:t>
      </w:r>
      <w:r w:rsidR="002323B6" w:rsidRPr="005A0520">
        <w:rPr>
          <w:rFonts w:ascii="Garamond" w:hAnsi="Garamond"/>
          <w:sz w:val="22"/>
          <w:szCs w:val="22"/>
          <w:lang w:val="en-GB"/>
        </w:rPr>
        <w:t>0</w:t>
      </w:r>
      <w:r w:rsidR="002C790B" w:rsidRPr="005A0520">
        <w:rPr>
          <w:rFonts w:ascii="Garamond" w:hAnsi="Garamond"/>
          <w:sz w:val="22"/>
          <w:szCs w:val="22"/>
          <w:lang w:val="en-GB"/>
        </w:rPr>
        <w:t xml:space="preserve">. </w:t>
      </w:r>
      <w:r>
        <w:rPr>
          <w:rFonts w:ascii="Garamond" w:hAnsi="Garamond"/>
          <w:sz w:val="22"/>
          <w:szCs w:val="22"/>
        </w:rPr>
        <w:t xml:space="preserve">Who gets punished most for challenging the status quo? </w:t>
      </w:r>
      <w:r w:rsidRPr="005C5B8F">
        <w:rPr>
          <w:rFonts w:ascii="Garamond" w:hAnsi="Garamond"/>
          <w:sz w:val="22"/>
          <w:szCs w:val="22"/>
          <w:u w:val="single"/>
        </w:rPr>
        <w:t>Academy of Management Journal</w:t>
      </w:r>
      <w:r w:rsidR="006637D0">
        <w:rPr>
          <w:rFonts w:ascii="Garamond" w:hAnsi="Garamond"/>
          <w:sz w:val="22"/>
          <w:szCs w:val="22"/>
        </w:rPr>
        <w:t>.</w:t>
      </w:r>
    </w:p>
    <w:p w14:paraId="0E9D4E4D" w14:textId="77777777" w:rsidR="002A014E" w:rsidRDefault="002A014E" w:rsidP="0061380C">
      <w:pPr>
        <w:ind w:left="851" w:hanging="851"/>
        <w:rPr>
          <w:rFonts w:ascii="Garamond" w:hAnsi="Garamond"/>
          <w:sz w:val="22"/>
          <w:szCs w:val="22"/>
        </w:rPr>
      </w:pPr>
    </w:p>
    <w:p w14:paraId="43D18690" w14:textId="1F01AEDC" w:rsidR="0061380C" w:rsidRDefault="0061380C" w:rsidP="0061380C">
      <w:pPr>
        <w:ind w:left="851" w:hanging="851"/>
        <w:rPr>
          <w:rFonts w:ascii="Garamond" w:hAnsi="Garamond"/>
          <w:sz w:val="22"/>
          <w:szCs w:val="22"/>
        </w:rPr>
      </w:pPr>
      <w:r w:rsidRPr="00282746">
        <w:rPr>
          <w:rFonts w:ascii="Garamond" w:hAnsi="Garamond"/>
          <w:sz w:val="22"/>
          <w:szCs w:val="22"/>
        </w:rPr>
        <w:t xml:space="preserve">Vermeulen, F. </w:t>
      </w:r>
      <w:r>
        <w:rPr>
          <w:rFonts w:ascii="Garamond" w:hAnsi="Garamond"/>
          <w:sz w:val="22"/>
          <w:szCs w:val="22"/>
        </w:rPr>
        <w:t>201</w:t>
      </w:r>
      <w:r w:rsidR="001A3EE2">
        <w:rPr>
          <w:rFonts w:ascii="Garamond" w:hAnsi="Garamond"/>
          <w:sz w:val="22"/>
          <w:szCs w:val="22"/>
        </w:rPr>
        <w:t>8</w:t>
      </w:r>
      <w:r>
        <w:rPr>
          <w:rFonts w:ascii="Garamond" w:hAnsi="Garamond"/>
          <w:sz w:val="22"/>
          <w:szCs w:val="22"/>
        </w:rPr>
        <w:t xml:space="preserve">. A basic theory of inheritance: </w:t>
      </w:r>
      <w:r w:rsidRPr="00282746">
        <w:rPr>
          <w:rFonts w:ascii="Garamond" w:hAnsi="Garamond"/>
          <w:sz w:val="22"/>
          <w:szCs w:val="22"/>
        </w:rPr>
        <w:t>How bad practice prevails</w:t>
      </w:r>
      <w:r>
        <w:rPr>
          <w:rFonts w:ascii="Garamond" w:hAnsi="Garamond"/>
          <w:sz w:val="22"/>
          <w:szCs w:val="22"/>
        </w:rPr>
        <w:t>.</w:t>
      </w:r>
      <w:r w:rsidRPr="00282746">
        <w:rPr>
          <w:rFonts w:ascii="Garamond" w:hAnsi="Garamond"/>
          <w:sz w:val="22"/>
          <w:szCs w:val="22"/>
        </w:rPr>
        <w:t xml:space="preserve"> </w:t>
      </w:r>
      <w:r w:rsidRPr="00640994">
        <w:rPr>
          <w:rFonts w:ascii="Garamond" w:hAnsi="Garamond"/>
          <w:sz w:val="22"/>
          <w:szCs w:val="22"/>
          <w:u w:val="single"/>
        </w:rPr>
        <w:t>Strategic Management Journal</w:t>
      </w:r>
      <w:r w:rsidR="005B6273">
        <w:rPr>
          <w:rFonts w:ascii="Garamond" w:hAnsi="Garamond"/>
          <w:sz w:val="22"/>
          <w:szCs w:val="22"/>
        </w:rPr>
        <w:t>.</w:t>
      </w:r>
    </w:p>
    <w:p w14:paraId="58240AB1" w14:textId="77777777" w:rsidR="0061380C" w:rsidRDefault="0061380C" w:rsidP="005D14A3">
      <w:pPr>
        <w:ind w:left="851" w:hanging="851"/>
        <w:rPr>
          <w:rFonts w:ascii="Garamond" w:hAnsi="Garamond"/>
          <w:sz w:val="22"/>
          <w:szCs w:val="22"/>
        </w:rPr>
      </w:pPr>
    </w:p>
    <w:p w14:paraId="79BB13F8" w14:textId="7495FF32" w:rsidR="005D14A3" w:rsidRDefault="005D14A3" w:rsidP="0072000A">
      <w:pPr>
        <w:ind w:left="851" w:hanging="851"/>
        <w:rPr>
          <w:rFonts w:ascii="Garamond" w:hAnsi="Garamond"/>
          <w:sz w:val="22"/>
          <w:szCs w:val="22"/>
        </w:rPr>
      </w:pPr>
      <w:r w:rsidRPr="00504B04">
        <w:rPr>
          <w:rFonts w:ascii="Garamond" w:hAnsi="Garamond"/>
          <w:sz w:val="22"/>
          <w:szCs w:val="22"/>
        </w:rPr>
        <w:t xml:space="preserve">Hsieh, K. &amp; Vermeulen, F. </w:t>
      </w:r>
      <w:r w:rsidR="004C70CE">
        <w:rPr>
          <w:rFonts w:ascii="Garamond" w:hAnsi="Garamond"/>
          <w:sz w:val="22"/>
          <w:szCs w:val="22"/>
        </w:rPr>
        <w:t>201</w:t>
      </w:r>
      <w:r w:rsidR="00D911A2">
        <w:rPr>
          <w:rFonts w:ascii="Garamond" w:hAnsi="Garamond"/>
          <w:sz w:val="22"/>
          <w:szCs w:val="22"/>
        </w:rPr>
        <w:t>4</w:t>
      </w:r>
      <w:r w:rsidR="004C70CE">
        <w:rPr>
          <w:rFonts w:ascii="Garamond" w:hAnsi="Garamond"/>
          <w:sz w:val="22"/>
          <w:szCs w:val="22"/>
        </w:rPr>
        <w:t xml:space="preserve">. </w:t>
      </w:r>
      <w:r w:rsidRPr="00504B04">
        <w:rPr>
          <w:rFonts w:ascii="Garamond" w:hAnsi="Garamond"/>
          <w:sz w:val="22"/>
          <w:szCs w:val="22"/>
        </w:rPr>
        <w:t xml:space="preserve">Following suit? How competition between one’s rivals influences imitative market entry. </w:t>
      </w:r>
      <w:r w:rsidRPr="00504B04">
        <w:rPr>
          <w:rFonts w:ascii="Garamond" w:hAnsi="Garamond"/>
          <w:sz w:val="22"/>
          <w:szCs w:val="22"/>
          <w:u w:val="single"/>
        </w:rPr>
        <w:t>Organization Science</w:t>
      </w:r>
      <w:r w:rsidR="00AB1112">
        <w:rPr>
          <w:rFonts w:ascii="Garamond" w:hAnsi="Garamond"/>
          <w:sz w:val="22"/>
          <w:szCs w:val="22"/>
        </w:rPr>
        <w:t xml:space="preserve">. </w:t>
      </w:r>
    </w:p>
    <w:p w14:paraId="18FA11F9" w14:textId="77777777" w:rsidR="00AB1112" w:rsidRDefault="00AB1112" w:rsidP="0072000A">
      <w:pPr>
        <w:ind w:left="851" w:hanging="851"/>
        <w:rPr>
          <w:rFonts w:ascii="Garamond" w:hAnsi="Garamond"/>
          <w:sz w:val="22"/>
        </w:rPr>
      </w:pPr>
    </w:p>
    <w:p w14:paraId="4C90411E" w14:textId="1488B57C" w:rsidR="00717DAE" w:rsidRPr="00504B04" w:rsidRDefault="00717DAE" w:rsidP="00717DAE">
      <w:pPr>
        <w:ind w:left="851" w:hanging="851"/>
        <w:rPr>
          <w:rFonts w:ascii="Garamond" w:hAnsi="Garamond"/>
          <w:sz w:val="22"/>
          <w:szCs w:val="22"/>
        </w:rPr>
      </w:pPr>
      <w:r w:rsidRPr="00504B04">
        <w:rPr>
          <w:rFonts w:ascii="Garamond" w:hAnsi="Garamond"/>
          <w:sz w:val="22"/>
          <w:szCs w:val="22"/>
        </w:rPr>
        <w:t>Ody</w:t>
      </w:r>
      <w:r>
        <w:rPr>
          <w:rFonts w:ascii="Garamond" w:hAnsi="Garamond"/>
          <w:sz w:val="22"/>
          <w:szCs w:val="22"/>
        </w:rPr>
        <w:t>-Brasier</w:t>
      </w:r>
      <w:r w:rsidRPr="00504B04">
        <w:rPr>
          <w:rFonts w:ascii="Garamond" w:hAnsi="Garamond"/>
          <w:sz w:val="22"/>
          <w:szCs w:val="22"/>
        </w:rPr>
        <w:t>, A</w:t>
      </w:r>
      <w:r>
        <w:rPr>
          <w:rFonts w:ascii="Garamond" w:hAnsi="Garamond"/>
          <w:sz w:val="22"/>
          <w:szCs w:val="22"/>
        </w:rPr>
        <w:t>.</w:t>
      </w:r>
      <w:r w:rsidRPr="00504B04">
        <w:rPr>
          <w:rFonts w:ascii="Garamond" w:hAnsi="Garamond"/>
          <w:sz w:val="22"/>
          <w:szCs w:val="22"/>
        </w:rPr>
        <w:t xml:space="preserve"> &amp; Vermeulen, F.</w:t>
      </w:r>
      <w:r>
        <w:rPr>
          <w:rFonts w:ascii="Garamond" w:hAnsi="Garamond"/>
          <w:sz w:val="22"/>
          <w:szCs w:val="22"/>
        </w:rPr>
        <w:t xml:space="preserve"> 2014</w:t>
      </w:r>
      <w:r w:rsidRPr="00504B04">
        <w:rPr>
          <w:rFonts w:ascii="Garamond" w:hAnsi="Garamond"/>
          <w:sz w:val="22"/>
          <w:szCs w:val="22"/>
        </w:rPr>
        <w:t xml:space="preserve">. The price you pay: Price-setting as a response to norm violations in the market for Champagne grapes. </w:t>
      </w:r>
      <w:r w:rsidRPr="00504B04">
        <w:rPr>
          <w:rStyle w:val="Emphasis"/>
          <w:rFonts w:ascii="Garamond" w:hAnsi="Garamond"/>
          <w:i w:val="0"/>
          <w:sz w:val="22"/>
          <w:szCs w:val="22"/>
          <w:u w:val="single"/>
        </w:rPr>
        <w:t>Administrative Science Quarterly</w:t>
      </w:r>
      <w:r w:rsidR="00502835">
        <w:rPr>
          <w:rStyle w:val="Emphasis"/>
          <w:rFonts w:ascii="Garamond" w:hAnsi="Garamond"/>
          <w:i w:val="0"/>
          <w:sz w:val="22"/>
          <w:szCs w:val="22"/>
        </w:rPr>
        <w:t xml:space="preserve">. </w:t>
      </w:r>
    </w:p>
    <w:p w14:paraId="551EF690" w14:textId="77777777" w:rsidR="00717DAE" w:rsidRDefault="00717DAE" w:rsidP="0072000A">
      <w:pPr>
        <w:ind w:left="851" w:hanging="851"/>
        <w:rPr>
          <w:rFonts w:ascii="Garamond" w:hAnsi="Garamond"/>
          <w:sz w:val="22"/>
        </w:rPr>
      </w:pPr>
    </w:p>
    <w:p w14:paraId="1FE5C3E9" w14:textId="58D0C6FD" w:rsidR="004D0C94" w:rsidRDefault="004D0C94" w:rsidP="0072000A">
      <w:pPr>
        <w:ind w:left="851" w:hanging="851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Stan, M., &amp; Vermeulen, F. 201</w:t>
      </w:r>
      <w:r w:rsidR="005C0575">
        <w:rPr>
          <w:rFonts w:ascii="Garamond" w:hAnsi="Garamond"/>
          <w:sz w:val="22"/>
        </w:rPr>
        <w:t>3</w:t>
      </w:r>
      <w:r>
        <w:rPr>
          <w:rFonts w:ascii="Garamond" w:hAnsi="Garamond"/>
          <w:sz w:val="22"/>
        </w:rPr>
        <w:t xml:space="preserve">. Selection at the gate: Difficult cases, spill-overs, and organizational learning. </w:t>
      </w:r>
      <w:r w:rsidRPr="004D0C94">
        <w:rPr>
          <w:rFonts w:ascii="Garamond" w:hAnsi="Garamond"/>
          <w:sz w:val="22"/>
          <w:u w:val="single"/>
        </w:rPr>
        <w:t>Organization Science</w:t>
      </w:r>
      <w:r w:rsidR="005C0575">
        <w:rPr>
          <w:rFonts w:ascii="Garamond" w:hAnsi="Garamond"/>
          <w:sz w:val="22"/>
        </w:rPr>
        <w:t>.</w:t>
      </w:r>
      <w:r w:rsidR="00D022C6">
        <w:rPr>
          <w:rFonts w:ascii="Garamond" w:hAnsi="Garamond"/>
          <w:sz w:val="22"/>
        </w:rPr>
        <w:t xml:space="preserve"> </w:t>
      </w:r>
    </w:p>
    <w:p w14:paraId="4C999411" w14:textId="77777777" w:rsidR="00717DAE" w:rsidRDefault="00BC4122" w:rsidP="00717DAE">
      <w:pPr>
        <w:ind w:left="851" w:hanging="851"/>
        <w:rPr>
          <w:rStyle w:val="slug-pages"/>
          <w:rFonts w:ascii="Arial" w:hAnsi="Arial" w:cs="Arial"/>
          <w:b/>
          <w:bCs/>
          <w:color w:val="333300"/>
          <w:sz w:val="14"/>
          <w:szCs w:val="14"/>
          <w:bdr w:val="none" w:sz="0" w:space="0" w:color="auto" w:frame="1"/>
          <w:shd w:val="clear" w:color="auto" w:fill="FFFFFF"/>
        </w:rPr>
      </w:pPr>
      <w:r>
        <w:rPr>
          <w:rFonts w:ascii="Garamond" w:hAnsi="Garamond"/>
          <w:sz w:val="22"/>
        </w:rPr>
        <w:tab/>
        <w:t>(Winner of the 2014 INFORMS/ISA Best Paper Prize)</w:t>
      </w:r>
    </w:p>
    <w:p w14:paraId="3AD22286" w14:textId="77777777" w:rsidR="00631D50" w:rsidRDefault="00631D50" w:rsidP="0072000A">
      <w:pPr>
        <w:ind w:left="851" w:hanging="851"/>
        <w:rPr>
          <w:rFonts w:ascii="Garamond" w:hAnsi="Garamond"/>
          <w:sz w:val="22"/>
        </w:rPr>
      </w:pPr>
    </w:p>
    <w:p w14:paraId="2A833A0F" w14:textId="45774AC2" w:rsidR="00B871FB" w:rsidRDefault="00B871FB" w:rsidP="0072000A">
      <w:pPr>
        <w:ind w:left="851" w:hanging="851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Vermeulen, F. 2007. “I shall not remain insignificant”: Adding a second loop to matter more. </w:t>
      </w:r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/>
              <w:sz w:val="22"/>
              <w:u w:val="single"/>
            </w:rPr>
            <w:t>Academy</w:t>
          </w:r>
        </w:smartTag>
        <w:r>
          <w:rPr>
            <w:rFonts w:ascii="Garamond" w:hAnsi="Garamond"/>
            <w:sz w:val="22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Garamond" w:hAnsi="Garamond"/>
              <w:sz w:val="22"/>
              <w:u w:val="single"/>
            </w:rPr>
            <w:t>Management</w:t>
          </w:r>
        </w:smartTag>
      </w:smartTag>
      <w:r>
        <w:rPr>
          <w:rFonts w:ascii="Garamond" w:hAnsi="Garamond"/>
          <w:sz w:val="22"/>
          <w:u w:val="single"/>
        </w:rPr>
        <w:t xml:space="preserve"> Journal</w:t>
      </w:r>
      <w:r w:rsidR="006637D0">
        <w:rPr>
          <w:rFonts w:ascii="Garamond" w:hAnsi="Garamond"/>
          <w:sz w:val="22"/>
        </w:rPr>
        <w:t>.</w:t>
      </w:r>
      <w:r w:rsidR="00E53A83">
        <w:rPr>
          <w:rFonts w:ascii="Garamond" w:hAnsi="Garamond"/>
          <w:sz w:val="22"/>
        </w:rPr>
        <w:t xml:space="preserve"> </w:t>
      </w:r>
    </w:p>
    <w:p w14:paraId="075720F4" w14:textId="77777777" w:rsidR="00B871FB" w:rsidRDefault="00B871FB">
      <w:pPr>
        <w:ind w:left="851" w:hanging="851"/>
        <w:rPr>
          <w:rFonts w:ascii="Garamond" w:hAnsi="Garamond"/>
          <w:sz w:val="22"/>
        </w:rPr>
      </w:pPr>
    </w:p>
    <w:p w14:paraId="3497D967" w14:textId="01602A34" w:rsidR="00A34968" w:rsidRDefault="00A34968" w:rsidP="0072000A">
      <w:pPr>
        <w:ind w:left="851" w:hanging="851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Vermeulen, F. 2005. On rigor and relevance: Fostering dialectic progress in management research. </w:t>
      </w:r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/>
              <w:sz w:val="22"/>
              <w:u w:val="single"/>
            </w:rPr>
            <w:t>Academy</w:t>
          </w:r>
        </w:smartTag>
        <w:r>
          <w:rPr>
            <w:rFonts w:ascii="Garamond" w:hAnsi="Garamond"/>
            <w:sz w:val="22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Garamond" w:hAnsi="Garamond"/>
              <w:sz w:val="22"/>
              <w:u w:val="single"/>
            </w:rPr>
            <w:t>Management</w:t>
          </w:r>
        </w:smartTag>
      </w:smartTag>
      <w:r>
        <w:rPr>
          <w:rFonts w:ascii="Garamond" w:hAnsi="Garamond"/>
          <w:sz w:val="22"/>
          <w:u w:val="single"/>
        </w:rPr>
        <w:t xml:space="preserve"> Journal</w:t>
      </w:r>
      <w:r>
        <w:rPr>
          <w:rFonts w:ascii="Garamond" w:hAnsi="Garamond"/>
          <w:sz w:val="22"/>
        </w:rPr>
        <w:t>.</w:t>
      </w:r>
    </w:p>
    <w:p w14:paraId="407C1710" w14:textId="77777777" w:rsidR="00A34968" w:rsidRDefault="00A34968">
      <w:pPr>
        <w:rPr>
          <w:rFonts w:ascii="Garamond" w:hAnsi="Garamond"/>
          <w:sz w:val="22"/>
        </w:rPr>
      </w:pPr>
    </w:p>
    <w:p w14:paraId="738DA810" w14:textId="6A380ABB" w:rsidR="00A34968" w:rsidRDefault="00A34968" w:rsidP="0072000A">
      <w:pPr>
        <w:ind w:left="900" w:hanging="90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Gibson, C. &amp; Vermeulen, F. 2003. </w:t>
      </w:r>
      <w:r>
        <w:rPr>
          <w:rFonts w:ascii="Garamond" w:hAnsi="Garamond" w:cs="Arial"/>
          <w:sz w:val="22"/>
        </w:rPr>
        <w:t>A healthy divide: Subgroups as a stimulus for team learning</w:t>
      </w:r>
      <w:r>
        <w:rPr>
          <w:rFonts w:ascii="Garamond" w:hAnsi="Garamond" w:cs="Arial"/>
          <w:sz w:val="22"/>
          <w:u w:val="single"/>
        </w:rPr>
        <w:t xml:space="preserve"> </w:t>
      </w:r>
      <w:r>
        <w:rPr>
          <w:rFonts w:ascii="Garamond" w:hAnsi="Garamond" w:cs="Arial"/>
          <w:sz w:val="22"/>
        </w:rPr>
        <w:t xml:space="preserve">behavior. </w:t>
      </w:r>
      <w:r>
        <w:rPr>
          <w:rFonts w:ascii="Garamond" w:hAnsi="Garamond"/>
          <w:sz w:val="22"/>
          <w:u w:val="single"/>
        </w:rPr>
        <w:t>Administrative Science Quarterly</w:t>
      </w:r>
      <w:r>
        <w:rPr>
          <w:rFonts w:ascii="Garamond" w:hAnsi="Garamond"/>
          <w:sz w:val="22"/>
        </w:rPr>
        <w:t xml:space="preserve">. </w:t>
      </w:r>
    </w:p>
    <w:p w14:paraId="1C755331" w14:textId="77777777" w:rsidR="00A34968" w:rsidRDefault="00A34968">
      <w:pPr>
        <w:rPr>
          <w:rFonts w:ascii="Garamond" w:hAnsi="Garamond"/>
          <w:sz w:val="22"/>
        </w:rPr>
      </w:pPr>
    </w:p>
    <w:p w14:paraId="5C054F7F" w14:textId="3605F34D" w:rsidR="00A34968" w:rsidRDefault="00A34968" w:rsidP="0072000A">
      <w:pPr>
        <w:ind w:left="851" w:hanging="851"/>
        <w:rPr>
          <w:rFonts w:ascii="Garamond" w:hAnsi="Garamond"/>
          <w:sz w:val="22"/>
        </w:rPr>
      </w:pPr>
      <w:r w:rsidRPr="009F2229">
        <w:rPr>
          <w:rFonts w:ascii="Garamond" w:hAnsi="Garamond"/>
          <w:sz w:val="22"/>
          <w:lang w:val="en-GB"/>
        </w:rPr>
        <w:t xml:space="preserve">Vermeulen, F. &amp; Barkema, H.G. 2002. </w:t>
      </w:r>
      <w:r>
        <w:rPr>
          <w:rFonts w:ascii="Garamond" w:hAnsi="Garamond"/>
          <w:sz w:val="22"/>
        </w:rPr>
        <w:t xml:space="preserve">Pace, rhythm, and scope: Process dependence in building a profitable multinational corporation. </w:t>
      </w:r>
      <w:r>
        <w:rPr>
          <w:rFonts w:ascii="Garamond" w:hAnsi="Garamond"/>
          <w:sz w:val="22"/>
          <w:u w:val="single"/>
        </w:rPr>
        <w:t>Strategic Management Journal</w:t>
      </w:r>
      <w:r>
        <w:rPr>
          <w:rFonts w:ascii="Garamond" w:hAnsi="Garamond"/>
          <w:sz w:val="22"/>
        </w:rPr>
        <w:t xml:space="preserve">. </w:t>
      </w:r>
    </w:p>
    <w:p w14:paraId="52C7AD07" w14:textId="77777777" w:rsidR="00A34968" w:rsidRDefault="00A34968">
      <w:pPr>
        <w:rPr>
          <w:rFonts w:ascii="Garamond" w:hAnsi="Garamond"/>
          <w:sz w:val="22"/>
        </w:rPr>
      </w:pPr>
    </w:p>
    <w:p w14:paraId="5145C2FA" w14:textId="72120C1A" w:rsidR="00A34968" w:rsidRDefault="00A34968" w:rsidP="0072000A">
      <w:pPr>
        <w:ind w:left="900" w:hanging="900"/>
        <w:rPr>
          <w:rFonts w:ascii="Garamond" w:hAnsi="Garamond"/>
          <w:sz w:val="22"/>
        </w:rPr>
      </w:pPr>
      <w:r w:rsidRPr="009F2229">
        <w:rPr>
          <w:rFonts w:ascii="Garamond" w:hAnsi="Garamond"/>
          <w:sz w:val="22"/>
          <w:lang w:val="en-GB"/>
        </w:rPr>
        <w:lastRenderedPageBreak/>
        <w:t xml:space="preserve">Vermeulen, F. &amp; Barkema, H.G. 2001. </w:t>
      </w:r>
      <w:r>
        <w:rPr>
          <w:rFonts w:ascii="Garamond" w:hAnsi="Garamond"/>
          <w:sz w:val="22"/>
        </w:rPr>
        <w:t xml:space="preserve">Learning through acquisitions. </w:t>
      </w:r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/>
              <w:sz w:val="22"/>
              <w:u w:val="single"/>
            </w:rPr>
            <w:t>Academy</w:t>
          </w:r>
        </w:smartTag>
        <w:r>
          <w:rPr>
            <w:rFonts w:ascii="Garamond" w:hAnsi="Garamond"/>
            <w:sz w:val="22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Garamond" w:hAnsi="Garamond"/>
              <w:sz w:val="22"/>
              <w:u w:val="single"/>
            </w:rPr>
            <w:t>Management</w:t>
          </w:r>
        </w:smartTag>
      </w:smartTag>
      <w:r>
        <w:rPr>
          <w:rFonts w:ascii="Garamond" w:hAnsi="Garamond"/>
          <w:sz w:val="22"/>
          <w:u w:val="single"/>
        </w:rPr>
        <w:t xml:space="preserve"> Journal</w:t>
      </w:r>
      <w:r>
        <w:rPr>
          <w:rFonts w:ascii="Garamond" w:hAnsi="Garamond" w:cs="Arial"/>
          <w:spacing w:val="-2"/>
          <w:sz w:val="22"/>
        </w:rPr>
        <w:t xml:space="preserve">. </w:t>
      </w:r>
    </w:p>
    <w:p w14:paraId="7C55DE10" w14:textId="77777777" w:rsidR="00A34968" w:rsidRDefault="00A34968">
      <w:pPr>
        <w:rPr>
          <w:rFonts w:ascii="Garamond" w:hAnsi="Garamond"/>
          <w:sz w:val="22"/>
        </w:rPr>
      </w:pPr>
    </w:p>
    <w:p w14:paraId="05350593" w14:textId="3107108C" w:rsidR="0077624C" w:rsidRPr="006637D0" w:rsidRDefault="0077624C" w:rsidP="0077624C">
      <w:pPr>
        <w:ind w:left="900" w:hanging="90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Vermeulen, F. 2000. Book review: Clegg, S.R., Ibarra-Colado, E., &amp; Bueno-Rodriquez, L. Global management. Universal theories and local realities. </w:t>
      </w:r>
      <w:r>
        <w:rPr>
          <w:rFonts w:ascii="Garamond" w:hAnsi="Garamond"/>
          <w:sz w:val="22"/>
          <w:u w:val="single"/>
        </w:rPr>
        <w:t>Organization Studie</w:t>
      </w:r>
      <w:r w:rsidR="006637D0">
        <w:rPr>
          <w:rFonts w:ascii="Garamond" w:hAnsi="Garamond"/>
          <w:sz w:val="22"/>
          <w:u w:val="single"/>
        </w:rPr>
        <w:t>s</w:t>
      </w:r>
      <w:r w:rsidR="006637D0">
        <w:rPr>
          <w:rFonts w:ascii="Garamond" w:hAnsi="Garamond"/>
          <w:sz w:val="22"/>
        </w:rPr>
        <w:t>.</w:t>
      </w:r>
    </w:p>
    <w:p w14:paraId="5E239252" w14:textId="77777777" w:rsidR="0077624C" w:rsidRDefault="0077624C">
      <w:pPr>
        <w:rPr>
          <w:rFonts w:ascii="Garamond" w:hAnsi="Garamond"/>
          <w:sz w:val="22"/>
        </w:rPr>
      </w:pPr>
    </w:p>
    <w:p w14:paraId="15B13D4A" w14:textId="4603A1F0" w:rsidR="00A34968" w:rsidRDefault="00A34968" w:rsidP="00E53A83">
      <w:pPr>
        <w:ind w:left="900" w:hanging="900"/>
        <w:rPr>
          <w:rFonts w:ascii="Garamond" w:hAnsi="Garamond"/>
          <w:sz w:val="22"/>
        </w:rPr>
      </w:pPr>
      <w:r w:rsidRPr="009F2229">
        <w:rPr>
          <w:rFonts w:ascii="Garamond" w:hAnsi="Garamond"/>
          <w:sz w:val="22"/>
          <w:lang w:val="en-GB"/>
        </w:rPr>
        <w:t xml:space="preserve">Barkema, H.G. &amp; Vermeulen, F. 1998. </w:t>
      </w:r>
      <w:r>
        <w:rPr>
          <w:rFonts w:ascii="Garamond" w:hAnsi="Garamond"/>
          <w:sz w:val="22"/>
        </w:rPr>
        <w:t xml:space="preserve">International expansion through start-up or acquisition: A learning perspective. </w:t>
      </w:r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/>
              <w:sz w:val="22"/>
              <w:u w:val="single"/>
            </w:rPr>
            <w:t>Academy</w:t>
          </w:r>
        </w:smartTag>
        <w:r>
          <w:rPr>
            <w:rFonts w:ascii="Garamond" w:hAnsi="Garamond"/>
            <w:sz w:val="22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Garamond" w:hAnsi="Garamond"/>
              <w:sz w:val="22"/>
              <w:u w:val="single"/>
            </w:rPr>
            <w:t>Management</w:t>
          </w:r>
        </w:smartTag>
      </w:smartTag>
      <w:r>
        <w:rPr>
          <w:rFonts w:ascii="Garamond" w:hAnsi="Garamond"/>
          <w:sz w:val="22"/>
          <w:u w:val="single"/>
        </w:rPr>
        <w:t xml:space="preserve"> Journal</w:t>
      </w:r>
      <w:r>
        <w:rPr>
          <w:rFonts w:ascii="Garamond" w:hAnsi="Garamond"/>
          <w:sz w:val="22"/>
        </w:rPr>
        <w:t>.</w:t>
      </w:r>
    </w:p>
    <w:p w14:paraId="4B891021" w14:textId="77777777" w:rsidR="00A34968" w:rsidRDefault="00A34968">
      <w:pPr>
        <w:ind w:left="900" w:hanging="18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(Winner of the </w:t>
      </w:r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/>
              <w:sz w:val="22"/>
            </w:rPr>
            <w:t>Academy</w:t>
          </w:r>
        </w:smartTag>
        <w:r>
          <w:rPr>
            <w:rFonts w:ascii="Garamond" w:hAnsi="Garamond"/>
            <w:sz w:val="22"/>
          </w:rPr>
          <w:t xml:space="preserve"> of </w:t>
        </w:r>
        <w:smartTag w:uri="urn:schemas-microsoft-com:office:smarttags" w:element="PlaceName">
          <w:r>
            <w:rPr>
              <w:rFonts w:ascii="Garamond" w:hAnsi="Garamond"/>
              <w:sz w:val="22"/>
            </w:rPr>
            <w:t>Management</w:t>
          </w:r>
        </w:smartTag>
      </w:smartTag>
      <w:r>
        <w:rPr>
          <w:rFonts w:ascii="Garamond" w:hAnsi="Garamond"/>
          <w:sz w:val="22"/>
        </w:rPr>
        <w:t xml:space="preserve"> Journal Best Paper Award)</w:t>
      </w:r>
    </w:p>
    <w:p w14:paraId="643CB06E" w14:textId="77777777" w:rsidR="00A34968" w:rsidRDefault="00A34968">
      <w:pPr>
        <w:ind w:left="900" w:hanging="18"/>
        <w:rPr>
          <w:rFonts w:ascii="Garamond" w:hAnsi="Garamond"/>
          <w:sz w:val="22"/>
        </w:rPr>
      </w:pPr>
    </w:p>
    <w:p w14:paraId="07496220" w14:textId="36F872BA" w:rsidR="00A34968" w:rsidRPr="00282746" w:rsidRDefault="00A34968" w:rsidP="0072000A">
      <w:pPr>
        <w:ind w:left="900" w:hanging="900"/>
        <w:rPr>
          <w:rFonts w:ascii="Garamond" w:hAnsi="Garamond"/>
          <w:sz w:val="22"/>
        </w:rPr>
      </w:pPr>
      <w:r w:rsidRPr="005A0520">
        <w:rPr>
          <w:rFonts w:ascii="Garamond" w:hAnsi="Garamond"/>
          <w:sz w:val="22"/>
          <w:lang w:val="en-GB"/>
        </w:rPr>
        <w:t xml:space="preserve">Barkema, H.G., </w:t>
      </w:r>
      <w:proofErr w:type="spellStart"/>
      <w:r w:rsidRPr="005A0520">
        <w:rPr>
          <w:rFonts w:ascii="Garamond" w:hAnsi="Garamond"/>
          <w:sz w:val="22"/>
          <w:lang w:val="en-GB"/>
        </w:rPr>
        <w:t>Shenkar</w:t>
      </w:r>
      <w:proofErr w:type="spellEnd"/>
      <w:r w:rsidRPr="005A0520">
        <w:rPr>
          <w:rFonts w:ascii="Garamond" w:hAnsi="Garamond"/>
          <w:sz w:val="22"/>
          <w:lang w:val="en-GB"/>
        </w:rPr>
        <w:t xml:space="preserve">, O., Vermeulen, F., &amp; Bell, J.H.J. 1997. </w:t>
      </w:r>
      <w:r>
        <w:rPr>
          <w:rFonts w:ascii="Garamond" w:hAnsi="Garamond"/>
          <w:sz w:val="22"/>
        </w:rPr>
        <w:t xml:space="preserve">Working abroad, working with others: How firms learn to operate international joint ventures. </w:t>
      </w:r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/>
              <w:sz w:val="22"/>
              <w:u w:val="single"/>
            </w:rPr>
            <w:t>Academy</w:t>
          </w:r>
        </w:smartTag>
        <w:r>
          <w:rPr>
            <w:rFonts w:ascii="Garamond" w:hAnsi="Garamond"/>
            <w:sz w:val="22"/>
            <w:u w:val="single"/>
          </w:rPr>
          <w:t xml:space="preserve"> of </w:t>
        </w:r>
        <w:smartTag w:uri="urn:schemas-microsoft-com:office:smarttags" w:element="PlaceName">
          <w:r w:rsidRPr="00282746">
            <w:rPr>
              <w:rFonts w:ascii="Garamond" w:hAnsi="Garamond"/>
              <w:sz w:val="22"/>
              <w:u w:val="single"/>
            </w:rPr>
            <w:t>Management</w:t>
          </w:r>
        </w:smartTag>
      </w:smartTag>
      <w:r w:rsidRPr="00282746">
        <w:rPr>
          <w:rFonts w:ascii="Garamond" w:hAnsi="Garamond"/>
          <w:sz w:val="22"/>
          <w:u w:val="single"/>
        </w:rPr>
        <w:t xml:space="preserve"> Journal</w:t>
      </w:r>
      <w:r w:rsidRPr="00282746">
        <w:rPr>
          <w:rFonts w:ascii="Garamond" w:hAnsi="Garamond"/>
          <w:sz w:val="22"/>
        </w:rPr>
        <w:t xml:space="preserve">. </w:t>
      </w:r>
    </w:p>
    <w:p w14:paraId="25462A43" w14:textId="77777777" w:rsidR="00A34968" w:rsidRPr="00282746" w:rsidRDefault="00A34968">
      <w:pPr>
        <w:rPr>
          <w:rFonts w:ascii="Garamond" w:hAnsi="Garamond"/>
          <w:sz w:val="22"/>
        </w:rPr>
      </w:pPr>
    </w:p>
    <w:p w14:paraId="0FD00E81" w14:textId="7C58030A" w:rsidR="00A34968" w:rsidRPr="00282746" w:rsidRDefault="00A34968" w:rsidP="0072000A">
      <w:pPr>
        <w:ind w:left="900" w:hanging="900"/>
        <w:rPr>
          <w:rFonts w:ascii="Garamond" w:hAnsi="Garamond"/>
          <w:sz w:val="22"/>
        </w:rPr>
      </w:pPr>
      <w:r w:rsidRPr="009F2229">
        <w:rPr>
          <w:rFonts w:ascii="Garamond" w:hAnsi="Garamond"/>
          <w:sz w:val="22"/>
          <w:lang w:val="en-GB"/>
        </w:rPr>
        <w:t xml:space="preserve">Barkema, H.G. &amp; Vermeulen, F. 1997. </w:t>
      </w:r>
      <w:r w:rsidRPr="00282746">
        <w:rPr>
          <w:rFonts w:ascii="Garamond" w:hAnsi="Garamond"/>
          <w:sz w:val="22"/>
        </w:rPr>
        <w:t xml:space="preserve">What cultural differences are detrimental for international joint ventures? </w:t>
      </w:r>
      <w:r w:rsidRPr="00282746">
        <w:rPr>
          <w:rFonts w:ascii="Garamond" w:hAnsi="Garamond"/>
          <w:sz w:val="22"/>
          <w:u w:val="single"/>
        </w:rPr>
        <w:t>Journal of International Business Studies</w:t>
      </w:r>
      <w:r w:rsidR="00D52A01" w:rsidRPr="00282746">
        <w:rPr>
          <w:rFonts w:ascii="Garamond" w:hAnsi="Garamond"/>
          <w:sz w:val="22"/>
        </w:rPr>
        <w:t xml:space="preserve">. </w:t>
      </w:r>
    </w:p>
    <w:p w14:paraId="3BC92D40" w14:textId="77777777" w:rsidR="001D63E4" w:rsidRDefault="001D63E4" w:rsidP="001D63E4">
      <w:pPr>
        <w:ind w:left="900" w:hanging="900"/>
        <w:rPr>
          <w:rFonts w:ascii="Garamond" w:hAnsi="Garamond"/>
          <w:sz w:val="22"/>
        </w:rPr>
      </w:pPr>
    </w:p>
    <w:p w14:paraId="0BE27DB6" w14:textId="77777777" w:rsidR="00852612" w:rsidRDefault="00852612" w:rsidP="003F1B84">
      <w:pPr>
        <w:pStyle w:val="Heading3"/>
        <w:rPr>
          <w:b/>
        </w:rPr>
      </w:pPr>
    </w:p>
    <w:p w14:paraId="083B0A85" w14:textId="30035BB8" w:rsidR="003F1B84" w:rsidRPr="00282746" w:rsidRDefault="003F1B84" w:rsidP="003F1B84">
      <w:pPr>
        <w:pStyle w:val="Heading3"/>
        <w:rPr>
          <w:b/>
          <w:i w:val="0"/>
        </w:rPr>
      </w:pPr>
      <w:r>
        <w:rPr>
          <w:b/>
        </w:rPr>
        <w:t>II</w:t>
      </w:r>
      <w:r w:rsidRPr="00282746">
        <w:rPr>
          <w:b/>
        </w:rPr>
        <w:t xml:space="preserve">. </w:t>
      </w:r>
      <w:r>
        <w:rPr>
          <w:b/>
        </w:rPr>
        <w:t>Papers Under Review</w:t>
      </w:r>
    </w:p>
    <w:p w14:paraId="2FD9C78B" w14:textId="77777777" w:rsidR="00A635FB" w:rsidRDefault="00A635FB" w:rsidP="001D63E4">
      <w:pPr>
        <w:ind w:left="900" w:hanging="900"/>
        <w:rPr>
          <w:rFonts w:ascii="Garamond" w:hAnsi="Garamond"/>
          <w:sz w:val="22"/>
        </w:rPr>
      </w:pPr>
    </w:p>
    <w:p w14:paraId="236C9092" w14:textId="1E0AF8FE" w:rsidR="00A70ECD" w:rsidRDefault="00A70ECD" w:rsidP="00A70ECD">
      <w:pPr>
        <w:ind w:left="900" w:hanging="900"/>
        <w:rPr>
          <w:rFonts w:ascii="Garamond" w:hAnsi="Garamond"/>
          <w:bCs/>
          <w:sz w:val="22"/>
        </w:rPr>
      </w:pPr>
      <w:r>
        <w:rPr>
          <w:rFonts w:ascii="Garamond" w:hAnsi="Garamond"/>
          <w:bCs/>
          <w:sz w:val="22"/>
        </w:rPr>
        <w:t>Salvado, J.</w:t>
      </w:r>
      <w:r w:rsidR="000F6945">
        <w:rPr>
          <w:rFonts w:ascii="Garamond" w:hAnsi="Garamond"/>
          <w:bCs/>
          <w:sz w:val="22"/>
        </w:rPr>
        <w:t>C.</w:t>
      </w:r>
      <w:r>
        <w:rPr>
          <w:rFonts w:ascii="Garamond" w:hAnsi="Garamond"/>
          <w:bCs/>
          <w:sz w:val="22"/>
        </w:rPr>
        <w:t xml:space="preserve"> &amp; Vermeulen, F. Acquisitions and the visual representation of strategy. Revise and resubmit (second round), </w:t>
      </w:r>
      <w:r w:rsidRPr="00A70ECD">
        <w:rPr>
          <w:rFonts w:ascii="Garamond" w:hAnsi="Garamond"/>
          <w:bCs/>
          <w:sz w:val="22"/>
          <w:u w:val="single"/>
        </w:rPr>
        <w:t>Journal of Management Studies</w:t>
      </w:r>
      <w:r w:rsidR="00852612">
        <w:rPr>
          <w:rFonts w:ascii="Garamond" w:hAnsi="Garamond"/>
          <w:bCs/>
          <w:sz w:val="22"/>
          <w:u w:val="single"/>
        </w:rPr>
        <w:t>.</w:t>
      </w:r>
    </w:p>
    <w:p w14:paraId="7C2E9DE7" w14:textId="77777777" w:rsidR="00A70ECD" w:rsidRDefault="00A70ECD" w:rsidP="001E69BE">
      <w:pPr>
        <w:ind w:left="993" w:hanging="993"/>
        <w:rPr>
          <w:rFonts w:ascii="Garamond" w:hAnsi="Garamond"/>
          <w:sz w:val="22"/>
          <w:szCs w:val="22"/>
          <w:lang w:val="en-GB"/>
        </w:rPr>
      </w:pPr>
    </w:p>
    <w:p w14:paraId="5D7A38D9" w14:textId="5C556888" w:rsidR="001E69BE" w:rsidRPr="000C417D" w:rsidRDefault="001E69BE" w:rsidP="001E69BE">
      <w:pPr>
        <w:ind w:left="993" w:hanging="993"/>
        <w:rPr>
          <w:rFonts w:ascii="Garamond" w:hAnsi="Garamond"/>
          <w:sz w:val="22"/>
          <w:szCs w:val="22"/>
          <w:lang w:val="en-GB"/>
        </w:rPr>
      </w:pPr>
      <w:r w:rsidRPr="000C417D">
        <w:rPr>
          <w:rFonts w:ascii="Garamond" w:hAnsi="Garamond"/>
          <w:sz w:val="22"/>
          <w:szCs w:val="22"/>
          <w:lang w:val="en-GB"/>
        </w:rPr>
        <w:t>Ding, Y. Vermeulen, F. Institutional investors</w:t>
      </w:r>
      <w:r>
        <w:rPr>
          <w:rFonts w:ascii="Garamond" w:hAnsi="Garamond"/>
          <w:sz w:val="22"/>
          <w:szCs w:val="22"/>
          <w:lang w:val="en-GB"/>
        </w:rPr>
        <w:t xml:space="preserve">, </w:t>
      </w:r>
      <w:r w:rsidR="003C3245">
        <w:rPr>
          <w:rFonts w:ascii="Garamond" w:hAnsi="Garamond"/>
          <w:sz w:val="22"/>
          <w:szCs w:val="22"/>
          <w:lang w:val="en-GB"/>
        </w:rPr>
        <w:t xml:space="preserve">resource allocation, and innovation. </w:t>
      </w:r>
      <w:r w:rsidR="00A70ECD">
        <w:rPr>
          <w:rFonts w:ascii="Garamond" w:hAnsi="Garamond"/>
          <w:sz w:val="22"/>
          <w:szCs w:val="22"/>
          <w:lang w:val="en-GB"/>
        </w:rPr>
        <w:t>Revise and resubmit</w:t>
      </w:r>
      <w:r w:rsidR="00B43E3E">
        <w:rPr>
          <w:rFonts w:ascii="Garamond" w:hAnsi="Garamond"/>
          <w:sz w:val="22"/>
          <w:szCs w:val="22"/>
          <w:lang w:val="en-GB"/>
        </w:rPr>
        <w:t xml:space="preserve"> (first round)</w:t>
      </w:r>
      <w:r w:rsidR="00A70ECD">
        <w:rPr>
          <w:rFonts w:ascii="Garamond" w:hAnsi="Garamond"/>
          <w:sz w:val="22"/>
          <w:szCs w:val="22"/>
          <w:lang w:val="en-GB"/>
        </w:rPr>
        <w:t xml:space="preserve">, </w:t>
      </w:r>
      <w:r w:rsidR="00A70ECD" w:rsidRPr="00A70ECD">
        <w:rPr>
          <w:rFonts w:ascii="Garamond" w:hAnsi="Garamond"/>
          <w:sz w:val="22"/>
          <w:szCs w:val="22"/>
          <w:u w:val="single"/>
          <w:lang w:val="en-GB"/>
        </w:rPr>
        <w:t>Research Policy</w:t>
      </w:r>
      <w:r w:rsidR="00852612">
        <w:rPr>
          <w:rFonts w:ascii="Garamond" w:hAnsi="Garamond"/>
          <w:sz w:val="22"/>
          <w:szCs w:val="22"/>
          <w:u w:val="single"/>
          <w:lang w:val="en-GB"/>
        </w:rPr>
        <w:t>.</w:t>
      </w:r>
    </w:p>
    <w:p w14:paraId="56CBA4B3" w14:textId="77777777" w:rsidR="001E69BE" w:rsidRDefault="001E69BE" w:rsidP="003F1B84">
      <w:pPr>
        <w:ind w:left="900" w:hanging="900"/>
        <w:rPr>
          <w:rFonts w:ascii="Garamond" w:hAnsi="Garamond"/>
          <w:sz w:val="22"/>
        </w:rPr>
      </w:pPr>
    </w:p>
    <w:p w14:paraId="3FB96B53" w14:textId="00DEF413" w:rsidR="003F1B84" w:rsidRDefault="003F1B84" w:rsidP="003F1B84">
      <w:pPr>
        <w:ind w:left="900" w:hanging="900"/>
        <w:rPr>
          <w:rFonts w:ascii="Garamond" w:hAnsi="Garamond"/>
          <w:bCs/>
          <w:sz w:val="22"/>
        </w:rPr>
      </w:pPr>
      <w:r>
        <w:rPr>
          <w:rFonts w:ascii="Garamond" w:hAnsi="Garamond"/>
          <w:sz w:val="22"/>
        </w:rPr>
        <w:t xml:space="preserve">Li, X. &amp; Vermeulen, F. A legacy of war: </w:t>
      </w:r>
      <w:r>
        <w:rPr>
          <w:rFonts w:ascii="Garamond" w:hAnsi="Garamond"/>
          <w:bCs/>
          <w:sz w:val="22"/>
        </w:rPr>
        <w:t>Explaining the localized emergence of hybrid drugs</w:t>
      </w:r>
      <w:r w:rsidRPr="00461FCA">
        <w:rPr>
          <w:rFonts w:ascii="Garamond" w:hAnsi="Garamond"/>
          <w:bCs/>
          <w:sz w:val="22"/>
        </w:rPr>
        <w:t xml:space="preserve"> in the Traditional Chinese Medicine industry</w:t>
      </w:r>
      <w:r w:rsidR="00BE6602">
        <w:rPr>
          <w:rFonts w:ascii="Garamond" w:hAnsi="Garamond"/>
          <w:bCs/>
          <w:sz w:val="22"/>
        </w:rPr>
        <w:t xml:space="preserve">. Revise and resubmit (first round), </w:t>
      </w:r>
      <w:r w:rsidR="00BE6602" w:rsidRPr="00BE6602">
        <w:rPr>
          <w:rFonts w:ascii="Garamond" w:hAnsi="Garamond"/>
          <w:bCs/>
          <w:sz w:val="22"/>
          <w:u w:val="single"/>
        </w:rPr>
        <w:t>Academy of Management Journal</w:t>
      </w:r>
      <w:r w:rsidR="00BE6602">
        <w:rPr>
          <w:rFonts w:ascii="Garamond" w:hAnsi="Garamond"/>
          <w:bCs/>
          <w:sz w:val="22"/>
        </w:rPr>
        <w:t>.</w:t>
      </w:r>
    </w:p>
    <w:p w14:paraId="0F8FB431" w14:textId="77777777" w:rsidR="00BE6602" w:rsidRDefault="00BE6602" w:rsidP="00BE6602">
      <w:pPr>
        <w:ind w:left="993" w:hanging="993"/>
        <w:rPr>
          <w:rFonts w:ascii="Garamond" w:hAnsi="Garamond"/>
          <w:sz w:val="22"/>
          <w:szCs w:val="22"/>
          <w:lang w:val="en-GB"/>
        </w:rPr>
      </w:pPr>
    </w:p>
    <w:p w14:paraId="61D8BC1D" w14:textId="52F51631" w:rsidR="00BE6602" w:rsidRPr="005A0520" w:rsidRDefault="00BE6602" w:rsidP="00BE6602">
      <w:pPr>
        <w:ind w:left="993" w:hanging="993"/>
        <w:rPr>
          <w:rFonts w:ascii="Garamond" w:hAnsi="Garamond"/>
          <w:sz w:val="22"/>
          <w:szCs w:val="22"/>
          <w:lang w:val="en-GB"/>
        </w:rPr>
      </w:pPr>
      <w:r w:rsidRPr="00EB1162">
        <w:rPr>
          <w:rFonts w:ascii="Garamond" w:hAnsi="Garamond"/>
          <w:sz w:val="22"/>
          <w:szCs w:val="22"/>
          <w:lang w:val="de-DE"/>
        </w:rPr>
        <w:t>Li, X.,</w:t>
      </w:r>
      <w:r w:rsidRPr="00EB1162">
        <w:rPr>
          <w:rFonts w:ascii="Garamond" w:hAnsi="Garamond"/>
          <w:sz w:val="22"/>
          <w:szCs w:val="22"/>
          <w:lang w:val="de-DE"/>
        </w:rPr>
        <w:t xml:space="preserve"> Vermeulen, F.</w:t>
      </w:r>
      <w:r w:rsidR="00EB1162" w:rsidRPr="00EB1162">
        <w:rPr>
          <w:rFonts w:ascii="Garamond" w:hAnsi="Garamond"/>
          <w:sz w:val="22"/>
          <w:szCs w:val="22"/>
          <w:lang w:val="de-DE"/>
        </w:rPr>
        <w:t>, &amp;</w:t>
      </w:r>
      <w:r w:rsidRPr="00EB1162">
        <w:rPr>
          <w:rFonts w:ascii="Garamond" w:hAnsi="Garamond"/>
          <w:sz w:val="22"/>
          <w:szCs w:val="22"/>
          <w:lang w:val="de-DE"/>
        </w:rPr>
        <w:t xml:space="preserve"> Dahlander, L.. </w:t>
      </w:r>
      <w:r>
        <w:rPr>
          <w:rFonts w:ascii="Garamond" w:hAnsi="Garamond"/>
          <w:sz w:val="22"/>
          <w:szCs w:val="22"/>
          <w:lang w:val="en-GB"/>
        </w:rPr>
        <w:t xml:space="preserve">Fooled by winners: </w:t>
      </w:r>
      <w:r w:rsidRPr="005A0520">
        <w:rPr>
          <w:rFonts w:ascii="Garamond" w:hAnsi="Garamond"/>
          <w:sz w:val="22"/>
          <w:szCs w:val="22"/>
          <w:lang w:val="en-GB"/>
        </w:rPr>
        <w:t>Variance-induced perception bias</w:t>
      </w:r>
      <w:r>
        <w:rPr>
          <w:rFonts w:ascii="Garamond" w:hAnsi="Garamond"/>
          <w:sz w:val="22"/>
          <w:szCs w:val="22"/>
          <w:lang w:val="en-GB"/>
        </w:rPr>
        <w:t xml:space="preserve"> in strategy evaluation</w:t>
      </w:r>
      <w:r w:rsidRPr="005A0520">
        <w:rPr>
          <w:rFonts w:ascii="Garamond" w:hAnsi="Garamond"/>
          <w:sz w:val="22"/>
          <w:szCs w:val="22"/>
          <w:lang w:val="en-GB"/>
        </w:rPr>
        <w:t xml:space="preserve">. </w:t>
      </w:r>
      <w:r w:rsidR="00EB1162">
        <w:rPr>
          <w:rFonts w:ascii="Garamond" w:hAnsi="Garamond"/>
          <w:sz w:val="22"/>
          <w:szCs w:val="22"/>
          <w:lang w:val="en-GB"/>
        </w:rPr>
        <w:t>Under review</w:t>
      </w:r>
    </w:p>
    <w:p w14:paraId="70EA26A0" w14:textId="77777777" w:rsidR="00BE6602" w:rsidRDefault="00BE6602" w:rsidP="001D63E4">
      <w:pPr>
        <w:ind w:left="900" w:hanging="900"/>
        <w:rPr>
          <w:rFonts w:ascii="Garamond" w:hAnsi="Garamond"/>
          <w:sz w:val="22"/>
        </w:rPr>
      </w:pPr>
    </w:p>
    <w:p w14:paraId="33F60753" w14:textId="77777777" w:rsidR="00852612" w:rsidRDefault="00852612" w:rsidP="00A635FB">
      <w:pPr>
        <w:pStyle w:val="Heading3"/>
        <w:rPr>
          <w:b/>
        </w:rPr>
      </w:pPr>
    </w:p>
    <w:p w14:paraId="50C8EA6C" w14:textId="0AFD56C2" w:rsidR="00A635FB" w:rsidRPr="00282746" w:rsidRDefault="005F308E" w:rsidP="00A635FB">
      <w:pPr>
        <w:pStyle w:val="Heading3"/>
        <w:rPr>
          <w:b/>
          <w:i w:val="0"/>
        </w:rPr>
      </w:pPr>
      <w:r>
        <w:rPr>
          <w:b/>
        </w:rPr>
        <w:t>II</w:t>
      </w:r>
      <w:r w:rsidR="003F1B84">
        <w:rPr>
          <w:b/>
        </w:rPr>
        <w:t>I</w:t>
      </w:r>
      <w:r w:rsidR="00A635FB" w:rsidRPr="00282746">
        <w:rPr>
          <w:b/>
        </w:rPr>
        <w:t xml:space="preserve">. </w:t>
      </w:r>
      <w:r w:rsidR="00A635FB">
        <w:rPr>
          <w:b/>
        </w:rPr>
        <w:t>Work</w:t>
      </w:r>
      <w:r w:rsidR="0064578F">
        <w:rPr>
          <w:b/>
        </w:rPr>
        <w:t>ing Papers</w:t>
      </w:r>
    </w:p>
    <w:p w14:paraId="2D8A9DA9" w14:textId="77777777" w:rsidR="00DD7546" w:rsidRDefault="00DD7546" w:rsidP="005C142D">
      <w:pPr>
        <w:ind w:left="900" w:hanging="900"/>
        <w:rPr>
          <w:rFonts w:ascii="Garamond" w:hAnsi="Garamond"/>
          <w:bCs/>
          <w:sz w:val="22"/>
        </w:rPr>
      </w:pPr>
    </w:p>
    <w:p w14:paraId="539663FE" w14:textId="6497FD22" w:rsidR="00F014EA" w:rsidRPr="00F014EA" w:rsidRDefault="00F014EA" w:rsidP="005C142D">
      <w:pPr>
        <w:ind w:left="900" w:hanging="900"/>
        <w:rPr>
          <w:rFonts w:ascii="Garamond" w:hAnsi="Garamond"/>
          <w:bCs/>
          <w:sz w:val="22"/>
          <w:lang w:val="en-GB"/>
        </w:rPr>
      </w:pPr>
      <w:r w:rsidRPr="00F014EA">
        <w:rPr>
          <w:rFonts w:ascii="Garamond" w:hAnsi="Garamond"/>
          <w:bCs/>
          <w:sz w:val="22"/>
          <w:lang w:val="en-GB"/>
        </w:rPr>
        <w:t>Wang, S. &amp; Vermeulen, F. The spill-over of con</w:t>
      </w:r>
      <w:r>
        <w:rPr>
          <w:rFonts w:ascii="Garamond" w:hAnsi="Garamond"/>
          <w:bCs/>
          <w:sz w:val="22"/>
          <w:lang w:val="en-GB"/>
        </w:rPr>
        <w:t>flict in family firms. (paper presented at various conferences)</w:t>
      </w:r>
    </w:p>
    <w:p w14:paraId="143CBBC2" w14:textId="77777777" w:rsidR="00F014EA" w:rsidRPr="00F014EA" w:rsidRDefault="00F014EA" w:rsidP="005C142D">
      <w:pPr>
        <w:ind w:left="900" w:hanging="900"/>
        <w:rPr>
          <w:rFonts w:ascii="Garamond" w:hAnsi="Garamond"/>
          <w:bCs/>
          <w:sz w:val="22"/>
          <w:lang w:val="en-GB"/>
        </w:rPr>
      </w:pPr>
    </w:p>
    <w:p w14:paraId="508E9FD8" w14:textId="3C3368BB" w:rsidR="005C142D" w:rsidRDefault="005C142D" w:rsidP="005C142D">
      <w:pPr>
        <w:ind w:left="900" w:hanging="900"/>
        <w:rPr>
          <w:rFonts w:ascii="Garamond" w:hAnsi="Garamond"/>
          <w:sz w:val="22"/>
        </w:rPr>
      </w:pPr>
      <w:r>
        <w:rPr>
          <w:rFonts w:ascii="Garamond" w:hAnsi="Garamond"/>
          <w:bCs/>
          <w:sz w:val="22"/>
        </w:rPr>
        <w:t>Salvado, J.</w:t>
      </w:r>
      <w:r w:rsidR="000F6945">
        <w:rPr>
          <w:rFonts w:ascii="Garamond" w:hAnsi="Garamond"/>
          <w:bCs/>
          <w:sz w:val="22"/>
        </w:rPr>
        <w:t>C.</w:t>
      </w:r>
      <w:r>
        <w:rPr>
          <w:rFonts w:ascii="Garamond" w:hAnsi="Garamond"/>
          <w:bCs/>
          <w:sz w:val="22"/>
        </w:rPr>
        <w:t xml:space="preserve"> &amp; Vermeulen, F. Do</w:t>
      </w:r>
      <w:r w:rsidR="00B45829">
        <w:rPr>
          <w:rFonts w:ascii="Garamond" w:hAnsi="Garamond"/>
          <w:bCs/>
          <w:sz w:val="22"/>
        </w:rPr>
        <w:t xml:space="preserve"> </w:t>
      </w:r>
      <w:r w:rsidR="00DD7546">
        <w:rPr>
          <w:rFonts w:ascii="Garamond" w:hAnsi="Garamond"/>
          <w:bCs/>
          <w:sz w:val="22"/>
        </w:rPr>
        <w:t>investors value</w:t>
      </w:r>
      <w:r>
        <w:rPr>
          <w:rFonts w:ascii="Garamond" w:hAnsi="Garamond"/>
          <w:bCs/>
          <w:sz w:val="22"/>
        </w:rPr>
        <w:t xml:space="preserve"> </w:t>
      </w:r>
      <w:r w:rsidR="00B45829">
        <w:rPr>
          <w:rFonts w:ascii="Garamond" w:hAnsi="Garamond"/>
          <w:bCs/>
          <w:sz w:val="22"/>
        </w:rPr>
        <w:t xml:space="preserve">management </w:t>
      </w:r>
      <w:r w:rsidR="00DD7546">
        <w:rPr>
          <w:rFonts w:ascii="Garamond" w:hAnsi="Garamond"/>
          <w:bCs/>
          <w:sz w:val="22"/>
        </w:rPr>
        <w:t>jargon</w:t>
      </w:r>
      <w:r>
        <w:rPr>
          <w:rFonts w:ascii="Garamond" w:hAnsi="Garamond"/>
          <w:bCs/>
          <w:sz w:val="22"/>
        </w:rPr>
        <w:t xml:space="preserve">? </w:t>
      </w:r>
      <w:r w:rsidR="006637D0">
        <w:rPr>
          <w:rFonts w:ascii="Garamond" w:hAnsi="Garamond"/>
          <w:bCs/>
          <w:sz w:val="22"/>
        </w:rPr>
        <w:t>(paper presented at various conferences)</w:t>
      </w:r>
    </w:p>
    <w:p w14:paraId="7EDF1DFE" w14:textId="77777777" w:rsidR="005C142D" w:rsidRDefault="005C142D" w:rsidP="004D0C94">
      <w:pPr>
        <w:ind w:left="900" w:hanging="900"/>
        <w:rPr>
          <w:rFonts w:ascii="Garamond" w:hAnsi="Garamond"/>
          <w:bCs/>
          <w:sz w:val="22"/>
        </w:rPr>
      </w:pPr>
    </w:p>
    <w:p w14:paraId="777F81BD" w14:textId="531E56FF" w:rsidR="002C790B" w:rsidRDefault="002C790B" w:rsidP="006637D0">
      <w:pPr>
        <w:ind w:left="993" w:hanging="993"/>
        <w:rPr>
          <w:rFonts w:ascii="Garamond" w:hAnsi="Garamond"/>
          <w:sz w:val="22"/>
          <w:szCs w:val="22"/>
        </w:rPr>
      </w:pPr>
      <w:r w:rsidRPr="002C790B">
        <w:rPr>
          <w:rFonts w:ascii="Garamond" w:hAnsi="Garamond"/>
          <w:sz w:val="22"/>
          <w:szCs w:val="22"/>
        </w:rPr>
        <w:t>Ody-Brasier</w:t>
      </w:r>
      <w:r w:rsidR="00BE3DF4">
        <w:rPr>
          <w:rFonts w:ascii="Garamond" w:hAnsi="Garamond"/>
          <w:sz w:val="22"/>
          <w:szCs w:val="22"/>
        </w:rPr>
        <w:t>, A. &amp; Vermeulen, F</w:t>
      </w:r>
      <w:r w:rsidR="00212331">
        <w:rPr>
          <w:rFonts w:ascii="Garamond" w:hAnsi="Garamond"/>
          <w:sz w:val="22"/>
          <w:szCs w:val="22"/>
        </w:rPr>
        <w:t>.</w:t>
      </w:r>
      <w:r w:rsidRPr="002C790B">
        <w:rPr>
          <w:rFonts w:ascii="Garamond" w:hAnsi="Garamond"/>
          <w:sz w:val="22"/>
          <w:szCs w:val="22"/>
        </w:rPr>
        <w:t xml:space="preserve"> </w:t>
      </w:r>
      <w:r w:rsidR="005C142D">
        <w:rPr>
          <w:rFonts w:ascii="Garamond" w:hAnsi="Garamond"/>
          <w:sz w:val="22"/>
          <w:szCs w:val="22"/>
        </w:rPr>
        <w:t>Some</w:t>
      </w:r>
      <w:r w:rsidRPr="002C790B">
        <w:rPr>
          <w:rFonts w:ascii="Garamond" w:hAnsi="Garamond"/>
          <w:sz w:val="22"/>
          <w:szCs w:val="22"/>
        </w:rPr>
        <w:t xml:space="preserve"> organizational antecedents of evil</w:t>
      </w:r>
      <w:r>
        <w:rPr>
          <w:rFonts w:ascii="Garamond" w:hAnsi="Garamond"/>
          <w:sz w:val="22"/>
          <w:szCs w:val="22"/>
        </w:rPr>
        <w:t>.</w:t>
      </w:r>
      <w:r w:rsidR="006637D0">
        <w:rPr>
          <w:rFonts w:ascii="Garamond" w:hAnsi="Garamond"/>
          <w:sz w:val="22"/>
          <w:szCs w:val="22"/>
        </w:rPr>
        <w:t xml:space="preserve"> (paper presented in several academic seminars)</w:t>
      </w:r>
    </w:p>
    <w:p w14:paraId="31CAE243" w14:textId="77777777" w:rsidR="000C417D" w:rsidRPr="000C417D" w:rsidRDefault="000C417D" w:rsidP="006637D0">
      <w:pPr>
        <w:ind w:left="993" w:hanging="993"/>
        <w:rPr>
          <w:rFonts w:ascii="Garamond" w:hAnsi="Garamond"/>
          <w:sz w:val="22"/>
          <w:szCs w:val="22"/>
          <w:lang w:val="en-GB"/>
        </w:rPr>
      </w:pPr>
    </w:p>
    <w:p w14:paraId="34E3E3B6" w14:textId="7B05FD06" w:rsidR="006637D0" w:rsidRDefault="000C417D" w:rsidP="006637D0">
      <w:pPr>
        <w:ind w:left="993" w:hanging="993"/>
        <w:rPr>
          <w:rFonts w:ascii="Garamond" w:hAnsi="Garamond"/>
          <w:sz w:val="22"/>
          <w:szCs w:val="22"/>
          <w:lang w:val="en-GB"/>
        </w:rPr>
      </w:pPr>
      <w:r>
        <w:rPr>
          <w:rFonts w:ascii="Garamond" w:hAnsi="Garamond"/>
          <w:sz w:val="22"/>
          <w:szCs w:val="22"/>
          <w:lang w:val="en-GB"/>
        </w:rPr>
        <w:t xml:space="preserve">Vermeulen, F., &amp; Ding, Y. </w:t>
      </w:r>
      <w:r w:rsidR="006637D0" w:rsidRPr="006637D0">
        <w:rPr>
          <w:rFonts w:ascii="Garamond" w:hAnsi="Garamond"/>
          <w:sz w:val="22"/>
          <w:szCs w:val="22"/>
          <w:lang w:val="en-GB"/>
        </w:rPr>
        <w:t>Do execut</w:t>
      </w:r>
      <w:r w:rsidR="006637D0">
        <w:rPr>
          <w:rFonts w:ascii="Garamond" w:hAnsi="Garamond"/>
          <w:sz w:val="22"/>
          <w:szCs w:val="22"/>
          <w:lang w:val="en-GB"/>
        </w:rPr>
        <w:t>ives use their corporate jets to go provide private information to</w:t>
      </w:r>
      <w:r w:rsidR="00097EDA">
        <w:rPr>
          <w:rFonts w:ascii="Garamond" w:hAnsi="Garamond"/>
          <w:sz w:val="22"/>
          <w:szCs w:val="22"/>
          <w:lang w:val="en-GB"/>
        </w:rPr>
        <w:t xml:space="preserve"> </w:t>
      </w:r>
      <w:r w:rsidR="006637D0">
        <w:rPr>
          <w:rFonts w:ascii="Garamond" w:hAnsi="Garamond"/>
          <w:sz w:val="22"/>
          <w:szCs w:val="22"/>
          <w:lang w:val="en-GB"/>
        </w:rPr>
        <w:t xml:space="preserve">investors? (paper </w:t>
      </w:r>
      <w:r w:rsidR="00CB76C2">
        <w:rPr>
          <w:rFonts w:ascii="Garamond" w:hAnsi="Garamond"/>
          <w:sz w:val="22"/>
          <w:szCs w:val="22"/>
          <w:lang w:val="en-GB"/>
        </w:rPr>
        <w:t>presented at various</w:t>
      </w:r>
      <w:r w:rsidR="006F1A05">
        <w:rPr>
          <w:rFonts w:ascii="Garamond" w:hAnsi="Garamond"/>
          <w:sz w:val="22"/>
          <w:szCs w:val="22"/>
          <w:lang w:val="en-GB"/>
        </w:rPr>
        <w:t xml:space="preserve"> </w:t>
      </w:r>
      <w:r w:rsidR="00CB76C2">
        <w:rPr>
          <w:rFonts w:ascii="Garamond" w:hAnsi="Garamond"/>
          <w:sz w:val="22"/>
          <w:szCs w:val="22"/>
          <w:lang w:val="en-GB"/>
        </w:rPr>
        <w:t>conferences</w:t>
      </w:r>
      <w:r w:rsidR="006637D0">
        <w:rPr>
          <w:rFonts w:ascii="Garamond" w:hAnsi="Garamond"/>
          <w:sz w:val="22"/>
          <w:szCs w:val="22"/>
          <w:lang w:val="en-GB"/>
        </w:rPr>
        <w:t>)</w:t>
      </w:r>
    </w:p>
    <w:p w14:paraId="6A8CA437" w14:textId="77777777" w:rsidR="00097EDA" w:rsidRPr="005A0520" w:rsidRDefault="00097EDA" w:rsidP="006637D0">
      <w:pPr>
        <w:ind w:left="993" w:hanging="993"/>
        <w:rPr>
          <w:rFonts w:ascii="Garamond" w:hAnsi="Garamond"/>
          <w:sz w:val="22"/>
          <w:szCs w:val="22"/>
          <w:lang w:val="en-GB"/>
        </w:rPr>
      </w:pPr>
    </w:p>
    <w:p w14:paraId="182E1D5E" w14:textId="77777777" w:rsidR="003C006D" w:rsidRDefault="003C006D" w:rsidP="005F308E">
      <w:pPr>
        <w:pStyle w:val="Heading2"/>
      </w:pPr>
    </w:p>
    <w:p w14:paraId="3C296AD4" w14:textId="77777777" w:rsidR="005F308E" w:rsidRDefault="00DD1BE3" w:rsidP="005F308E">
      <w:pPr>
        <w:pStyle w:val="Heading2"/>
      </w:pPr>
      <w:r>
        <w:t xml:space="preserve">MANAGERIAL </w:t>
      </w:r>
      <w:r w:rsidR="005F308E">
        <w:t xml:space="preserve">PUBLICATIONS </w:t>
      </w:r>
    </w:p>
    <w:p w14:paraId="1BF40C07" w14:textId="77777777" w:rsidR="005F308E" w:rsidRDefault="004448B4" w:rsidP="005F308E">
      <w:pPr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12A332A" wp14:editId="6AF9A01B">
                <wp:simplePos x="0" y="0"/>
                <wp:positionH relativeFrom="column">
                  <wp:posOffset>-45720</wp:posOffset>
                </wp:positionH>
                <wp:positionV relativeFrom="paragraph">
                  <wp:posOffset>80010</wp:posOffset>
                </wp:positionV>
                <wp:extent cx="5394960" cy="0"/>
                <wp:effectExtent l="0" t="0" r="0" b="0"/>
                <wp:wrapNone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931B7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.3pt" to="421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" o:allowincell="f" strokecolor="#969696" strokeweight="1pt"/>
            </w:pict>
          </mc:Fallback>
        </mc:AlternateContent>
      </w:r>
    </w:p>
    <w:p w14:paraId="7C7E272E" w14:textId="77777777" w:rsidR="005F308E" w:rsidRDefault="005F308E" w:rsidP="001D63E4">
      <w:pPr>
        <w:ind w:left="900" w:hanging="900"/>
        <w:rPr>
          <w:rFonts w:ascii="Garamond" w:hAnsi="Garamond"/>
          <w:sz w:val="22"/>
        </w:rPr>
      </w:pPr>
    </w:p>
    <w:p w14:paraId="0EB20A39" w14:textId="77777777" w:rsidR="005F308E" w:rsidRPr="0077624C" w:rsidRDefault="005F308E" w:rsidP="00DC2CEE">
      <w:pPr>
        <w:pStyle w:val="Heading5"/>
        <w:rPr>
          <w:lang w:val="en-GB"/>
        </w:rPr>
      </w:pPr>
      <w:r>
        <w:rPr>
          <w:lang w:val="en-GB"/>
        </w:rPr>
        <w:t>I</w:t>
      </w:r>
      <w:r w:rsidRPr="0077624C">
        <w:rPr>
          <w:lang w:val="en-GB"/>
        </w:rPr>
        <w:t xml:space="preserve">. </w:t>
      </w:r>
      <w:r w:rsidR="009B7C54">
        <w:rPr>
          <w:lang w:val="en-GB"/>
        </w:rPr>
        <w:t>Practitioner O</w:t>
      </w:r>
      <w:r>
        <w:rPr>
          <w:lang w:val="en-GB"/>
        </w:rPr>
        <w:t>utlets</w:t>
      </w:r>
    </w:p>
    <w:p w14:paraId="487B1050" w14:textId="3EDF0D47" w:rsidR="00E46826" w:rsidRPr="00E46826" w:rsidRDefault="00966CB9" w:rsidP="00E46826">
      <w:pPr>
        <w:pStyle w:val="NormalWeb"/>
        <w:spacing w:before="240"/>
        <w:ind w:left="851" w:hanging="851"/>
        <w:rPr>
          <w:b/>
          <w:bCs/>
        </w:rPr>
      </w:pPr>
      <w:r w:rsidRPr="00997908">
        <w:rPr>
          <w:rFonts w:ascii="Garamond" w:hAnsi="Garamond"/>
          <w:bCs/>
          <w:sz w:val="22"/>
          <w:lang w:val="it-IT"/>
        </w:rPr>
        <w:t>Salvado, J.</w:t>
      </w:r>
      <w:r w:rsidR="00F76C1F" w:rsidRPr="00997908">
        <w:rPr>
          <w:rFonts w:ascii="Garamond" w:hAnsi="Garamond"/>
          <w:bCs/>
          <w:sz w:val="22"/>
          <w:lang w:val="it-IT"/>
        </w:rPr>
        <w:t>C.</w:t>
      </w:r>
      <w:r w:rsidRPr="00997908">
        <w:rPr>
          <w:rFonts w:ascii="Garamond" w:hAnsi="Garamond"/>
          <w:bCs/>
          <w:sz w:val="22"/>
          <w:lang w:val="it-IT"/>
        </w:rPr>
        <w:t xml:space="preserve"> &amp; Vermeulen, F. 2025.</w:t>
      </w:r>
      <w:r w:rsidR="00E46826" w:rsidRPr="00997908">
        <w:rPr>
          <w:rFonts w:ascii="Garamond" w:hAnsi="Garamond"/>
          <w:bCs/>
          <w:sz w:val="22"/>
          <w:lang w:val="it-IT"/>
        </w:rPr>
        <w:t xml:space="preserve"> </w:t>
      </w:r>
      <w:r w:rsidR="00E46826">
        <w:rPr>
          <w:rFonts w:ascii="Garamond" w:hAnsi="Garamond"/>
          <w:bCs/>
          <w:sz w:val="22"/>
        </w:rPr>
        <w:t xml:space="preserve">You should be able to boil your strategy down to a single clear visualization. </w:t>
      </w:r>
      <w:r w:rsidR="000B693D" w:rsidRPr="000B693D">
        <w:rPr>
          <w:rFonts w:ascii="Garamond" w:hAnsi="Garamond"/>
          <w:bCs/>
          <w:sz w:val="22"/>
          <w:u w:val="single"/>
        </w:rPr>
        <w:t>Harvard Business Review</w:t>
      </w:r>
      <w:r w:rsidR="000B693D">
        <w:rPr>
          <w:rFonts w:ascii="Garamond" w:hAnsi="Garamond"/>
          <w:bCs/>
          <w:sz w:val="22"/>
        </w:rPr>
        <w:t>. (July-August issue)</w:t>
      </w:r>
    </w:p>
    <w:p w14:paraId="20491E88" w14:textId="52F45BB2" w:rsidR="00D45011" w:rsidRPr="00AA287C" w:rsidRDefault="00D45011" w:rsidP="00485253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444444"/>
          <w:sz w:val="22"/>
          <w:szCs w:val="22"/>
          <w:shd w:val="clear" w:color="auto" w:fill="FFFFFF"/>
        </w:rPr>
      </w:pPr>
      <w:r w:rsidRPr="00D45011">
        <w:rPr>
          <w:rFonts w:ascii="Garamond" w:hAnsi="Garamond"/>
          <w:color w:val="444444"/>
          <w:sz w:val="22"/>
          <w:szCs w:val="22"/>
          <w:shd w:val="clear" w:color="auto" w:fill="FFFFFF"/>
        </w:rPr>
        <w:lastRenderedPageBreak/>
        <w:t>Vermeulen, F. 2025. Take the</w:t>
      </w:r>
      <w:r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 bias out of </w:t>
      </w:r>
      <w:r w:rsidR="005D1A31">
        <w:rPr>
          <w:rFonts w:ascii="Garamond" w:hAnsi="Garamond"/>
          <w:color w:val="444444"/>
          <w:sz w:val="22"/>
          <w:szCs w:val="22"/>
          <w:shd w:val="clear" w:color="auto" w:fill="FFFFFF"/>
        </w:rPr>
        <w:t>big</w:t>
      </w:r>
      <w:r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 decisions. </w:t>
      </w:r>
      <w:r w:rsidR="004A267C"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In: </w:t>
      </w:r>
      <w:r w:rsidR="00AA287C" w:rsidRPr="00AA287C">
        <w:rPr>
          <w:rFonts w:ascii="Garamond" w:hAnsi="Garamond"/>
          <w:color w:val="444444"/>
          <w:sz w:val="22"/>
          <w:szCs w:val="22"/>
          <w:u w:val="single"/>
          <w:shd w:val="clear" w:color="auto" w:fill="FFFFFF"/>
        </w:rPr>
        <w:t>HBR’s Ten Must Reads on Strategy</w:t>
      </w:r>
      <w:r w:rsidR="00AA287C"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. </w:t>
      </w:r>
      <w:r w:rsidR="00221090"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Harvard Business Review Press. </w:t>
      </w:r>
      <w:r w:rsidR="002B3F3E">
        <w:rPr>
          <w:rFonts w:ascii="Garamond" w:hAnsi="Garamond"/>
          <w:color w:val="444444"/>
          <w:sz w:val="22"/>
          <w:szCs w:val="22"/>
          <w:shd w:val="clear" w:color="auto" w:fill="FFFFFF"/>
        </w:rPr>
        <w:t>(reprinted from HBR.org)</w:t>
      </w:r>
    </w:p>
    <w:p w14:paraId="149D0591" w14:textId="069514BC" w:rsidR="00C07702" w:rsidRPr="00397A0E" w:rsidRDefault="00C07702" w:rsidP="00485253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444444"/>
          <w:sz w:val="22"/>
          <w:szCs w:val="22"/>
          <w:shd w:val="clear" w:color="auto" w:fill="FFFFFF"/>
        </w:rPr>
      </w:pPr>
      <w:r w:rsidRPr="00AA287C"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Alemany, L. &amp; Vermeulen, F. 2023. </w:t>
      </w:r>
      <w:r w:rsidR="00397A0E" w:rsidRPr="00397A0E">
        <w:rPr>
          <w:rFonts w:ascii="Garamond" w:hAnsi="Garamond"/>
          <w:color w:val="444444"/>
          <w:sz w:val="22"/>
          <w:szCs w:val="22"/>
          <w:shd w:val="clear" w:color="auto" w:fill="FFFFFF"/>
        </w:rPr>
        <w:t>Disability a</w:t>
      </w:r>
      <w:r w:rsidR="00397A0E"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s a source of competitive advantage. </w:t>
      </w:r>
      <w:r w:rsidR="00397A0E" w:rsidRPr="00397A0E">
        <w:rPr>
          <w:rFonts w:ascii="Garamond" w:hAnsi="Garamond"/>
          <w:color w:val="444444"/>
          <w:sz w:val="22"/>
          <w:szCs w:val="22"/>
          <w:u w:val="single"/>
          <w:shd w:val="clear" w:color="auto" w:fill="FFFFFF"/>
        </w:rPr>
        <w:t>Harvard Business Review</w:t>
      </w:r>
      <w:r w:rsidR="00397A0E"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. </w:t>
      </w:r>
      <w:r w:rsidR="0003494E">
        <w:rPr>
          <w:rFonts w:ascii="Garamond" w:hAnsi="Garamond"/>
          <w:color w:val="444444"/>
          <w:sz w:val="22"/>
          <w:szCs w:val="22"/>
          <w:shd w:val="clear" w:color="auto" w:fill="FFFFFF"/>
        </w:rPr>
        <w:t>(July-August issue)</w:t>
      </w:r>
    </w:p>
    <w:p w14:paraId="338E2095" w14:textId="0593A5FE" w:rsidR="00D72643" w:rsidRPr="008845A5" w:rsidRDefault="00D72643" w:rsidP="00485253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444444"/>
          <w:sz w:val="22"/>
          <w:szCs w:val="22"/>
          <w:shd w:val="clear" w:color="auto" w:fill="FFFFFF"/>
        </w:rPr>
      </w:pPr>
      <w:r w:rsidRPr="005A0520"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Markides, C. &amp; Vermeulen, F. 2023. </w:t>
      </w:r>
      <w:r w:rsidR="008845A5" w:rsidRPr="008845A5"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Have companies </w:t>
      </w:r>
      <w:r w:rsidR="008845A5">
        <w:rPr>
          <w:rFonts w:ascii="Garamond" w:hAnsi="Garamond"/>
          <w:color w:val="444444"/>
          <w:sz w:val="22"/>
          <w:szCs w:val="22"/>
          <w:shd w:val="clear" w:color="auto" w:fill="FFFFFF"/>
        </w:rPr>
        <w:t xml:space="preserve">become too specialized? </w:t>
      </w:r>
      <w:r w:rsidR="008845A5" w:rsidRPr="0003494E">
        <w:rPr>
          <w:rFonts w:ascii="Garamond" w:hAnsi="Garamond"/>
          <w:color w:val="444444"/>
          <w:sz w:val="22"/>
          <w:szCs w:val="22"/>
          <w:u w:val="single"/>
          <w:shd w:val="clear" w:color="auto" w:fill="FFFFFF"/>
        </w:rPr>
        <w:t>Harvard Business Review</w:t>
      </w:r>
      <w:r w:rsidR="0003494E">
        <w:rPr>
          <w:rFonts w:ascii="Garamond" w:hAnsi="Garamond"/>
          <w:color w:val="444444"/>
          <w:sz w:val="22"/>
          <w:szCs w:val="22"/>
          <w:shd w:val="clear" w:color="auto" w:fill="FFFFFF"/>
        </w:rPr>
        <w:t>, online article</w:t>
      </w:r>
    </w:p>
    <w:p w14:paraId="79439675" w14:textId="11598D4B" w:rsidR="00FF28AA" w:rsidRPr="00FF28AA" w:rsidRDefault="00FF28AA" w:rsidP="00485253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333333"/>
          <w:sz w:val="22"/>
          <w:szCs w:val="22"/>
          <w:shd w:val="clear" w:color="auto" w:fill="FFFFFF"/>
        </w:rPr>
      </w:pPr>
      <w:r w:rsidRPr="008845A5">
        <w:rPr>
          <w:rFonts w:ascii="Garamond" w:hAnsi="Garamond"/>
          <w:color w:val="444444"/>
          <w:sz w:val="22"/>
          <w:szCs w:val="22"/>
          <w:shd w:val="clear" w:color="auto" w:fill="FFFFFF"/>
        </w:rPr>
        <w:t>Vermeulen, F. &amp; Ody-Brasier, A. 2020. </w:t>
      </w:r>
      <w:r w:rsidRPr="00FF28AA">
        <w:rPr>
          <w:rFonts w:ascii="Garamond" w:hAnsi="Garamond"/>
          <w:sz w:val="22"/>
          <w:szCs w:val="22"/>
          <w:shd w:val="clear" w:color="auto" w:fill="FFFFFF"/>
        </w:rPr>
        <w:t>Which firms are allowed to be disruptors?</w:t>
      </w:r>
      <w:r w:rsidRPr="00FF28AA">
        <w:rPr>
          <w:rFonts w:ascii="Garamond" w:hAnsi="Garamond"/>
          <w:color w:val="444444"/>
          <w:sz w:val="22"/>
          <w:szCs w:val="22"/>
          <w:shd w:val="clear" w:color="auto" w:fill="FFFFFF"/>
        </w:rPr>
        <w:t> </w:t>
      </w:r>
      <w:r w:rsidRPr="00FF28AA">
        <w:rPr>
          <w:rStyle w:val="Emphasis"/>
          <w:rFonts w:ascii="Garamond" w:hAnsi="Garamond"/>
          <w:i w:val="0"/>
          <w:iCs w:val="0"/>
          <w:color w:val="444444"/>
          <w:sz w:val="22"/>
          <w:szCs w:val="22"/>
          <w:u w:val="single"/>
          <w:shd w:val="clear" w:color="auto" w:fill="FFFFFF"/>
        </w:rPr>
        <w:t>Harvard Business Review</w:t>
      </w:r>
      <w:r w:rsidRPr="00FF28AA">
        <w:rPr>
          <w:rStyle w:val="Emphasis"/>
          <w:rFonts w:ascii="Garamond" w:hAnsi="Garamond"/>
          <w:color w:val="444444"/>
          <w:sz w:val="22"/>
          <w:szCs w:val="22"/>
          <w:shd w:val="clear" w:color="auto" w:fill="FFFFFF"/>
        </w:rPr>
        <w:t>, </w:t>
      </w:r>
      <w:r w:rsidRPr="00FF28AA">
        <w:rPr>
          <w:rFonts w:ascii="Garamond" w:hAnsi="Garamond"/>
          <w:color w:val="444444"/>
          <w:sz w:val="22"/>
          <w:szCs w:val="22"/>
          <w:shd w:val="clear" w:color="auto" w:fill="FFFFFF"/>
        </w:rPr>
        <w:t>online article.</w:t>
      </w:r>
    </w:p>
    <w:p w14:paraId="5F3EDF95" w14:textId="320B5EE0" w:rsidR="002A014E" w:rsidRPr="002A014E" w:rsidRDefault="002A014E" w:rsidP="00485253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333333"/>
          <w:sz w:val="22"/>
          <w:szCs w:val="22"/>
          <w:shd w:val="clear" w:color="auto" w:fill="FFFFFF"/>
        </w:rPr>
      </w:pP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Vermeulen, F. 2019. Companies don’t always need a purpose beyond profit. </w:t>
      </w:r>
      <w:r>
        <w:rPr>
          <w:rFonts w:ascii="Garamond" w:hAnsi="Garamond"/>
          <w:color w:val="333333"/>
          <w:sz w:val="22"/>
          <w:szCs w:val="22"/>
          <w:u w:val="single"/>
          <w:shd w:val="clear" w:color="auto" w:fill="FFFFFF"/>
        </w:rPr>
        <w:t>Harvard Business Review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>, online article.</w:t>
      </w:r>
    </w:p>
    <w:p w14:paraId="0A143DC9" w14:textId="77777777" w:rsidR="00485253" w:rsidRDefault="00485253" w:rsidP="00485253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333333"/>
          <w:sz w:val="22"/>
          <w:szCs w:val="22"/>
          <w:shd w:val="clear" w:color="auto" w:fill="FFFFFF"/>
        </w:rPr>
      </w:pP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Vermeulen, F. 2018. How Capitec became South Africa’s biggest bank. </w:t>
      </w:r>
      <w:r w:rsidRPr="001B64D8">
        <w:rPr>
          <w:rFonts w:ascii="Garamond" w:hAnsi="Garamond"/>
          <w:color w:val="333333"/>
          <w:sz w:val="22"/>
          <w:szCs w:val="22"/>
          <w:u w:val="single"/>
          <w:shd w:val="clear" w:color="auto" w:fill="FFFFFF"/>
        </w:rPr>
        <w:t>Harvard Business Review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>, online article.</w:t>
      </w:r>
    </w:p>
    <w:p w14:paraId="4592F5A7" w14:textId="51E1C857" w:rsidR="00485253" w:rsidRDefault="00485253" w:rsidP="00485253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333333"/>
          <w:sz w:val="22"/>
          <w:szCs w:val="22"/>
          <w:shd w:val="clear" w:color="auto" w:fill="FFFFFF"/>
        </w:rPr>
      </w:pP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Cable, D &amp; Vermeulen, F. 2018. Making work meaningful: A leader’s guide. </w:t>
      </w:r>
      <w:r>
        <w:rPr>
          <w:rFonts w:ascii="Garamond" w:hAnsi="Garamond"/>
          <w:color w:val="333333"/>
          <w:sz w:val="22"/>
          <w:szCs w:val="22"/>
          <w:u w:val="single"/>
          <w:shd w:val="clear" w:color="auto" w:fill="FFFFFF"/>
        </w:rPr>
        <w:t>McKinsey Quarterly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>, (October</w:t>
      </w:r>
      <w:r w:rsidR="0003494E"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 issue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>).</w:t>
      </w:r>
    </w:p>
    <w:p w14:paraId="31E6D2E6" w14:textId="77777777" w:rsidR="001B64D8" w:rsidRDefault="001B64D8" w:rsidP="00AA48AF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333333"/>
          <w:sz w:val="22"/>
          <w:szCs w:val="22"/>
          <w:shd w:val="clear" w:color="auto" w:fill="FFFFFF"/>
        </w:rPr>
      </w:pP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Vermeulen, F. 2018. Many strategies fail because they’re not actually strategies. </w:t>
      </w:r>
      <w:r w:rsidRPr="001B64D8">
        <w:rPr>
          <w:rFonts w:ascii="Garamond" w:hAnsi="Garamond"/>
          <w:color w:val="333333"/>
          <w:sz w:val="22"/>
          <w:szCs w:val="22"/>
          <w:u w:val="single"/>
          <w:shd w:val="clear" w:color="auto" w:fill="FFFFFF"/>
        </w:rPr>
        <w:t>Harvard Business Review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>, online article.</w:t>
      </w:r>
    </w:p>
    <w:p w14:paraId="7F35831D" w14:textId="6A723CE8" w:rsidR="0061380C" w:rsidRPr="0061380C" w:rsidRDefault="0061380C" w:rsidP="00AA48AF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333333"/>
          <w:sz w:val="22"/>
          <w:szCs w:val="22"/>
          <w:shd w:val="clear" w:color="auto" w:fill="FFFFFF"/>
        </w:rPr>
      </w:pP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Vermeulen, F. &amp; Sivanathan, N. 2017. </w:t>
      </w:r>
      <w:r w:rsidR="00D45BC9">
        <w:rPr>
          <w:rFonts w:ascii="Garamond" w:hAnsi="Garamond"/>
          <w:color w:val="333333"/>
          <w:sz w:val="22"/>
          <w:szCs w:val="22"/>
          <w:shd w:val="clear" w:color="auto" w:fill="FFFFFF"/>
        </w:rPr>
        <w:t>Stop d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oubling down on </w:t>
      </w:r>
      <w:r w:rsidR="00D45BC9">
        <w:rPr>
          <w:rFonts w:ascii="Garamond" w:hAnsi="Garamond"/>
          <w:color w:val="333333"/>
          <w:sz w:val="22"/>
          <w:szCs w:val="22"/>
          <w:shd w:val="clear" w:color="auto" w:fill="FFFFFF"/>
        </w:rPr>
        <w:t>your failing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 strategy. </w:t>
      </w:r>
      <w:r>
        <w:rPr>
          <w:rFonts w:ascii="Garamond" w:hAnsi="Garamond"/>
          <w:color w:val="333333"/>
          <w:sz w:val="22"/>
          <w:szCs w:val="22"/>
          <w:u w:val="single"/>
          <w:shd w:val="clear" w:color="auto" w:fill="FFFFFF"/>
        </w:rPr>
        <w:t>Harvard Business Review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>, (</w:t>
      </w:r>
      <w:r w:rsidR="00AB1112">
        <w:rPr>
          <w:rFonts w:ascii="Garamond" w:hAnsi="Garamond"/>
          <w:color w:val="333333"/>
          <w:sz w:val="22"/>
          <w:szCs w:val="22"/>
          <w:shd w:val="clear" w:color="auto" w:fill="FFFFFF"/>
        </w:rPr>
        <w:t>November</w:t>
      </w:r>
      <w:r w:rsidR="0003494E"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 issue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>)</w:t>
      </w:r>
      <w:r w:rsidR="00466730">
        <w:rPr>
          <w:rFonts w:ascii="Garamond" w:hAnsi="Garamond"/>
          <w:color w:val="333333"/>
          <w:sz w:val="22"/>
          <w:szCs w:val="22"/>
          <w:shd w:val="clear" w:color="auto" w:fill="FFFFFF"/>
        </w:rPr>
        <w:t>.</w:t>
      </w:r>
    </w:p>
    <w:p w14:paraId="42F3ED44" w14:textId="77777777" w:rsidR="0061380C" w:rsidRPr="0061380C" w:rsidRDefault="0061380C" w:rsidP="00AA48AF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333333"/>
          <w:sz w:val="22"/>
          <w:szCs w:val="22"/>
          <w:shd w:val="clear" w:color="auto" w:fill="FFFFFF"/>
        </w:rPr>
      </w:pP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Vermeulen, F. </w:t>
      </w:r>
      <w:r w:rsidR="00ED2FB6"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2017. 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What so many strategists get wrong about digital disruption. </w:t>
      </w:r>
      <w:r>
        <w:rPr>
          <w:rFonts w:ascii="Garamond" w:hAnsi="Garamond"/>
          <w:color w:val="333333"/>
          <w:sz w:val="22"/>
          <w:szCs w:val="22"/>
          <w:u w:val="single"/>
          <w:shd w:val="clear" w:color="auto" w:fill="FFFFFF"/>
        </w:rPr>
        <w:t>Harvard Business Review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>, online article.</w:t>
      </w:r>
    </w:p>
    <w:p w14:paraId="22E21BC0" w14:textId="77777777" w:rsidR="004448B4" w:rsidRPr="004448B4" w:rsidRDefault="004448B4" w:rsidP="00AA48AF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color w:val="333333"/>
          <w:sz w:val="22"/>
          <w:szCs w:val="22"/>
          <w:shd w:val="clear" w:color="auto" w:fill="FFFFFF"/>
        </w:rPr>
      </w:pP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 xml:space="preserve">Vermeulen, F. 2016. Stop comparing management to sports. </w:t>
      </w:r>
      <w:r>
        <w:rPr>
          <w:rFonts w:ascii="Garamond" w:hAnsi="Garamond"/>
          <w:color w:val="333333"/>
          <w:sz w:val="22"/>
          <w:szCs w:val="22"/>
          <w:u w:val="single"/>
          <w:shd w:val="clear" w:color="auto" w:fill="FFFFFF"/>
        </w:rPr>
        <w:t>Harvard Business Review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>, online article.</w:t>
      </w:r>
    </w:p>
    <w:p w14:paraId="574F6A9E" w14:textId="77777777" w:rsidR="004448B4" w:rsidRPr="004448B4" w:rsidRDefault="004448B4" w:rsidP="00AA48AF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sz w:val="22"/>
          <w:szCs w:val="22"/>
        </w:rPr>
      </w:pPr>
      <w:r w:rsidRPr="004448B4">
        <w:rPr>
          <w:rFonts w:ascii="Garamond" w:hAnsi="Garamond"/>
          <w:color w:val="333333"/>
          <w:sz w:val="22"/>
          <w:szCs w:val="22"/>
          <w:shd w:val="clear" w:color="auto" w:fill="FFFFFF"/>
        </w:rPr>
        <w:t>Cable D. &amp; Vermeulen, F. 2016.</w:t>
      </w:r>
      <w:r w:rsidRPr="004448B4">
        <w:rPr>
          <w:rStyle w:val="apple-converted-space"/>
          <w:rFonts w:ascii="Garamond" w:hAnsi="Garamond"/>
          <w:color w:val="333333"/>
          <w:sz w:val="22"/>
          <w:szCs w:val="22"/>
          <w:shd w:val="clear" w:color="auto" w:fill="FFFFFF"/>
        </w:rPr>
        <w:t> </w:t>
      </w:r>
      <w:r w:rsidRPr="004448B4">
        <w:rPr>
          <w:rFonts w:ascii="Garamond" w:hAnsi="Garamond"/>
          <w:sz w:val="22"/>
          <w:szCs w:val="22"/>
          <w:shd w:val="clear" w:color="auto" w:fill="FFFFFF"/>
        </w:rPr>
        <w:t>Stop paying executives for performance</w:t>
      </w:r>
      <w:r w:rsidRPr="004448B4">
        <w:rPr>
          <w:rFonts w:ascii="Garamond" w:hAnsi="Garamond"/>
          <w:color w:val="333333"/>
          <w:sz w:val="22"/>
          <w:szCs w:val="22"/>
          <w:shd w:val="clear" w:color="auto" w:fill="FFFFFF"/>
        </w:rPr>
        <w:t>. </w:t>
      </w:r>
      <w:r w:rsidRPr="004448B4">
        <w:rPr>
          <w:rStyle w:val="Emphasis"/>
          <w:rFonts w:ascii="Garamond" w:hAnsi="Garamond"/>
          <w:i w:val="0"/>
          <w:color w:val="333333"/>
          <w:sz w:val="22"/>
          <w:szCs w:val="22"/>
          <w:u w:val="single"/>
          <w:shd w:val="clear" w:color="auto" w:fill="FFFFFF"/>
        </w:rPr>
        <w:t>Harvard Business Review,</w:t>
      </w:r>
      <w:r w:rsidRPr="004448B4">
        <w:rPr>
          <w:rStyle w:val="Emphasis"/>
          <w:rFonts w:ascii="Garamond" w:hAnsi="Garamond"/>
          <w:color w:val="333333"/>
          <w:sz w:val="22"/>
          <w:szCs w:val="22"/>
          <w:shd w:val="clear" w:color="auto" w:fill="FFFFFF"/>
        </w:rPr>
        <w:t> </w:t>
      </w:r>
      <w:r w:rsidRPr="004448B4">
        <w:rPr>
          <w:rFonts w:ascii="Garamond" w:hAnsi="Garamond"/>
          <w:color w:val="333333"/>
          <w:sz w:val="22"/>
          <w:szCs w:val="22"/>
          <w:shd w:val="clear" w:color="auto" w:fill="FFFFFF"/>
        </w:rPr>
        <w:t>online article</w:t>
      </w:r>
      <w:r>
        <w:rPr>
          <w:rFonts w:ascii="Garamond" w:hAnsi="Garamond"/>
          <w:color w:val="333333"/>
          <w:sz w:val="22"/>
          <w:szCs w:val="22"/>
          <w:shd w:val="clear" w:color="auto" w:fill="FFFFFF"/>
        </w:rPr>
        <w:t>.</w:t>
      </w:r>
    </w:p>
    <w:p w14:paraId="1CBA0F62" w14:textId="77777777" w:rsidR="00C933AB" w:rsidRPr="00C933AB" w:rsidRDefault="00C933AB" w:rsidP="00AA48AF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Vermeulen, F. 2015. Five strategy questions every leader should make time for. </w:t>
      </w:r>
      <w:r>
        <w:rPr>
          <w:rFonts w:ascii="Garamond" w:hAnsi="Garamond"/>
          <w:sz w:val="22"/>
          <w:szCs w:val="22"/>
          <w:u w:val="single"/>
        </w:rPr>
        <w:t>Harvard Business Review</w:t>
      </w:r>
      <w:r>
        <w:rPr>
          <w:rFonts w:ascii="Garamond" w:hAnsi="Garamond"/>
          <w:sz w:val="22"/>
          <w:szCs w:val="22"/>
        </w:rPr>
        <w:t>, online article.</w:t>
      </w:r>
    </w:p>
    <w:p w14:paraId="28ECF03B" w14:textId="77777777" w:rsidR="00640994" w:rsidRPr="00E410D9" w:rsidRDefault="00640994" w:rsidP="00AA48AF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Vermeulen, F. 2015. Three reasons why managers don’t know what they’re doing. </w:t>
      </w:r>
      <w:r>
        <w:rPr>
          <w:rFonts w:ascii="Garamond" w:hAnsi="Garamond"/>
          <w:sz w:val="22"/>
          <w:szCs w:val="22"/>
          <w:u w:val="single"/>
        </w:rPr>
        <w:t>Business Strategy Review</w:t>
      </w:r>
      <w:r w:rsidR="008E05FF">
        <w:rPr>
          <w:rFonts w:ascii="Garamond" w:hAnsi="Garamond"/>
          <w:sz w:val="22"/>
          <w:szCs w:val="22"/>
        </w:rPr>
        <w:t>.</w:t>
      </w:r>
    </w:p>
    <w:p w14:paraId="24C8C1CE" w14:textId="77777777" w:rsidR="009E667B" w:rsidRPr="003D7A2E" w:rsidRDefault="009E667B" w:rsidP="00AA48AF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Vermeulen, F. 2015. Three steps to </w:t>
      </w:r>
      <w:r w:rsidR="003D7A2E">
        <w:rPr>
          <w:rFonts w:ascii="Garamond" w:hAnsi="Garamond"/>
          <w:sz w:val="22"/>
          <w:szCs w:val="22"/>
        </w:rPr>
        <w:t xml:space="preserve">break out in a tired industry. </w:t>
      </w:r>
      <w:r w:rsidR="003D7A2E">
        <w:rPr>
          <w:rFonts w:ascii="Garamond" w:hAnsi="Garamond"/>
          <w:sz w:val="22"/>
          <w:szCs w:val="22"/>
          <w:u w:val="single"/>
        </w:rPr>
        <w:t>Harvard Business Review</w:t>
      </w:r>
      <w:r w:rsidR="003D7A2E">
        <w:rPr>
          <w:rFonts w:ascii="Garamond" w:hAnsi="Garamond"/>
          <w:sz w:val="22"/>
          <w:szCs w:val="22"/>
        </w:rPr>
        <w:t>, online article</w:t>
      </w:r>
      <w:r w:rsidR="008E05FF">
        <w:rPr>
          <w:rFonts w:ascii="Garamond" w:hAnsi="Garamond"/>
          <w:sz w:val="22"/>
          <w:szCs w:val="22"/>
        </w:rPr>
        <w:t>.</w:t>
      </w:r>
    </w:p>
    <w:p w14:paraId="56DC124B" w14:textId="52DA7EFB" w:rsidR="00997908" w:rsidRPr="00997908" w:rsidRDefault="00997908" w:rsidP="003D7A2E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sz w:val="22"/>
          <w:szCs w:val="22"/>
        </w:rPr>
      </w:pPr>
      <w:r w:rsidRPr="00997908">
        <w:rPr>
          <w:rFonts w:ascii="Garamond" w:hAnsi="Garamond"/>
          <w:sz w:val="22"/>
          <w:szCs w:val="22"/>
          <w:lang w:val="nl-NL"/>
        </w:rPr>
        <w:t xml:space="preserve">Vermeulen, F. 2014. </w:t>
      </w:r>
      <w:r w:rsidRPr="00997908">
        <w:rPr>
          <w:rFonts w:ascii="Garamond" w:hAnsi="Garamond"/>
          <w:sz w:val="22"/>
          <w:szCs w:val="22"/>
        </w:rPr>
        <w:t>Take the bi</w:t>
      </w:r>
      <w:r>
        <w:rPr>
          <w:rFonts w:ascii="Garamond" w:hAnsi="Garamond"/>
          <w:sz w:val="22"/>
          <w:szCs w:val="22"/>
        </w:rPr>
        <w:t xml:space="preserve">as out of strategic decisions. </w:t>
      </w:r>
      <w:r>
        <w:rPr>
          <w:rFonts w:ascii="Garamond" w:hAnsi="Garamond"/>
          <w:sz w:val="22"/>
          <w:szCs w:val="22"/>
          <w:u w:val="single"/>
        </w:rPr>
        <w:t>Harvard Business Review</w:t>
      </w:r>
      <w:r>
        <w:rPr>
          <w:rFonts w:ascii="Garamond" w:hAnsi="Garamond"/>
          <w:sz w:val="22"/>
          <w:szCs w:val="22"/>
        </w:rPr>
        <w:t xml:space="preserve">, online article. </w:t>
      </w:r>
    </w:p>
    <w:p w14:paraId="44BFC26B" w14:textId="35F0182C" w:rsidR="003D7A2E" w:rsidRPr="003D7A2E" w:rsidRDefault="00085480" w:rsidP="003D7A2E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sz w:val="22"/>
          <w:szCs w:val="22"/>
        </w:rPr>
      </w:pPr>
      <w:r w:rsidRPr="00997908">
        <w:rPr>
          <w:rFonts w:ascii="Garamond" w:hAnsi="Garamond"/>
          <w:sz w:val="22"/>
          <w:szCs w:val="22"/>
        </w:rPr>
        <w:t xml:space="preserve">Vermeulen, F. 2014. </w:t>
      </w:r>
      <w:r>
        <w:rPr>
          <w:rFonts w:ascii="Garamond" w:hAnsi="Garamond"/>
          <w:sz w:val="22"/>
          <w:szCs w:val="22"/>
        </w:rPr>
        <w:t xml:space="preserve">What happens when all employees work when they feel like it? </w:t>
      </w:r>
      <w:r>
        <w:rPr>
          <w:rFonts w:ascii="Garamond" w:hAnsi="Garamond"/>
          <w:sz w:val="22"/>
          <w:szCs w:val="22"/>
          <w:u w:val="single"/>
        </w:rPr>
        <w:t>Harvard Business Review</w:t>
      </w:r>
      <w:r>
        <w:rPr>
          <w:rFonts w:ascii="Garamond" w:hAnsi="Garamond"/>
          <w:sz w:val="22"/>
          <w:szCs w:val="22"/>
        </w:rPr>
        <w:t xml:space="preserve">, </w:t>
      </w:r>
      <w:r w:rsidR="003D7A2E">
        <w:rPr>
          <w:rFonts w:ascii="Garamond" w:hAnsi="Garamond"/>
          <w:sz w:val="22"/>
          <w:szCs w:val="22"/>
        </w:rPr>
        <w:t>online article</w:t>
      </w:r>
      <w:r w:rsidR="008E05FF">
        <w:rPr>
          <w:rFonts w:ascii="Garamond" w:hAnsi="Garamond"/>
          <w:sz w:val="22"/>
          <w:szCs w:val="22"/>
        </w:rPr>
        <w:t>.</w:t>
      </w:r>
    </w:p>
    <w:p w14:paraId="0B9260C3" w14:textId="77777777" w:rsidR="003D7A2E" w:rsidRPr="003D7A2E" w:rsidRDefault="00DC2CEE" w:rsidP="003D7A2E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Vermeulen, F. </w:t>
      </w:r>
      <w:r w:rsidR="00AA48AF">
        <w:rPr>
          <w:rFonts w:ascii="Garamond" w:hAnsi="Garamond"/>
          <w:sz w:val="22"/>
          <w:szCs w:val="22"/>
        </w:rPr>
        <w:t xml:space="preserve">2014. The two questions every manager must ask. </w:t>
      </w:r>
      <w:r w:rsidR="00AA48AF">
        <w:rPr>
          <w:rFonts w:ascii="Garamond" w:hAnsi="Garamond"/>
          <w:sz w:val="22"/>
          <w:szCs w:val="22"/>
          <w:u w:val="single"/>
        </w:rPr>
        <w:t>Harvard Business Review</w:t>
      </w:r>
      <w:r w:rsidR="00AA48AF">
        <w:rPr>
          <w:rFonts w:ascii="Garamond" w:hAnsi="Garamond"/>
          <w:sz w:val="22"/>
          <w:szCs w:val="22"/>
        </w:rPr>
        <w:t xml:space="preserve">, </w:t>
      </w:r>
      <w:r w:rsidR="003D7A2E">
        <w:rPr>
          <w:rFonts w:ascii="Garamond" w:hAnsi="Garamond"/>
          <w:sz w:val="22"/>
          <w:szCs w:val="22"/>
        </w:rPr>
        <w:t>online article</w:t>
      </w:r>
      <w:r w:rsidR="008E05FF">
        <w:rPr>
          <w:rFonts w:ascii="Garamond" w:hAnsi="Garamond"/>
          <w:sz w:val="22"/>
          <w:szCs w:val="22"/>
        </w:rPr>
        <w:t>.</w:t>
      </w:r>
    </w:p>
    <w:p w14:paraId="0996BCCF" w14:textId="77777777" w:rsidR="003D7A2E" w:rsidRPr="003D7A2E" w:rsidRDefault="00CC2FC9" w:rsidP="003D7A2E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Vermeulen, F. 2013. You can win without differentiation. </w:t>
      </w:r>
      <w:r>
        <w:rPr>
          <w:rFonts w:ascii="Garamond" w:hAnsi="Garamond"/>
          <w:sz w:val="22"/>
          <w:szCs w:val="22"/>
          <w:u w:val="single"/>
        </w:rPr>
        <w:t>Harvard Business Review</w:t>
      </w:r>
      <w:r>
        <w:rPr>
          <w:rFonts w:ascii="Garamond" w:hAnsi="Garamond"/>
          <w:sz w:val="22"/>
          <w:szCs w:val="22"/>
        </w:rPr>
        <w:t xml:space="preserve">, </w:t>
      </w:r>
      <w:r w:rsidR="003D7A2E">
        <w:rPr>
          <w:rFonts w:ascii="Garamond" w:hAnsi="Garamond"/>
          <w:sz w:val="22"/>
          <w:szCs w:val="22"/>
        </w:rPr>
        <w:t>online article</w:t>
      </w:r>
      <w:r w:rsidR="008E05FF">
        <w:rPr>
          <w:rFonts w:ascii="Garamond" w:hAnsi="Garamond"/>
          <w:sz w:val="22"/>
          <w:szCs w:val="22"/>
        </w:rPr>
        <w:t>.</w:t>
      </w:r>
    </w:p>
    <w:p w14:paraId="76D60BDD" w14:textId="12D47FE7" w:rsidR="00442A82" w:rsidRPr="00442A82" w:rsidRDefault="0054081A" w:rsidP="00DE5DB6">
      <w:pPr>
        <w:pStyle w:val="NormalWeb"/>
        <w:spacing w:after="0" w:afterAutospacing="0" w:line="285" w:lineRule="atLeast"/>
        <w:rPr>
          <w:rStyle w:val="Emphasis"/>
          <w:rFonts w:ascii="Garamond" w:hAnsi="Garamond"/>
          <w:i w:val="0"/>
          <w:sz w:val="22"/>
          <w:szCs w:val="22"/>
        </w:rPr>
      </w:pPr>
      <w:r w:rsidRPr="00442A82">
        <w:rPr>
          <w:rFonts w:ascii="Garamond" w:hAnsi="Garamond"/>
          <w:sz w:val="22"/>
          <w:szCs w:val="22"/>
        </w:rPr>
        <w:lastRenderedPageBreak/>
        <w:t xml:space="preserve">Vermeulen, F. </w:t>
      </w:r>
      <w:r w:rsidR="009A1CB3">
        <w:rPr>
          <w:rFonts w:ascii="Garamond" w:hAnsi="Garamond"/>
          <w:sz w:val="22"/>
          <w:szCs w:val="22"/>
        </w:rPr>
        <w:t xml:space="preserve">2013. </w:t>
      </w:r>
      <w:r w:rsidRPr="00442A82">
        <w:rPr>
          <w:rFonts w:ascii="Garamond" w:hAnsi="Garamond"/>
          <w:sz w:val="22"/>
          <w:szCs w:val="22"/>
        </w:rPr>
        <w:t xml:space="preserve">How to let 999 flowers die. </w:t>
      </w:r>
      <w:proofErr w:type="spellStart"/>
      <w:r w:rsidRPr="00442A82">
        <w:rPr>
          <w:rStyle w:val="Emphasis"/>
          <w:rFonts w:ascii="Garamond" w:hAnsi="Garamond"/>
          <w:i w:val="0"/>
          <w:sz w:val="22"/>
          <w:szCs w:val="22"/>
          <w:u w:val="single"/>
        </w:rPr>
        <w:t>Strategy+</w:t>
      </w:r>
      <w:r w:rsidR="00CF71AC" w:rsidRPr="00442A82">
        <w:rPr>
          <w:rStyle w:val="Emphasis"/>
          <w:rFonts w:ascii="Garamond" w:hAnsi="Garamond"/>
          <w:i w:val="0"/>
          <w:sz w:val="22"/>
          <w:szCs w:val="22"/>
          <w:u w:val="single"/>
        </w:rPr>
        <w:t>Business</w:t>
      </w:r>
      <w:proofErr w:type="spellEnd"/>
      <w:r w:rsidR="00CF71AC" w:rsidRPr="00442A82">
        <w:rPr>
          <w:rStyle w:val="Emphasis"/>
          <w:rFonts w:ascii="Garamond" w:hAnsi="Garamond"/>
          <w:i w:val="0"/>
          <w:sz w:val="22"/>
          <w:szCs w:val="22"/>
        </w:rPr>
        <w:t>, Autumn</w:t>
      </w:r>
      <w:r w:rsidR="0003494E">
        <w:rPr>
          <w:rStyle w:val="Emphasis"/>
          <w:rFonts w:ascii="Garamond" w:hAnsi="Garamond"/>
          <w:i w:val="0"/>
          <w:sz w:val="22"/>
          <w:szCs w:val="22"/>
        </w:rPr>
        <w:t xml:space="preserve"> issue</w:t>
      </w:r>
      <w:r w:rsidR="008E05FF">
        <w:rPr>
          <w:rStyle w:val="Emphasis"/>
          <w:rFonts w:ascii="Garamond" w:hAnsi="Garamond"/>
          <w:i w:val="0"/>
          <w:sz w:val="22"/>
          <w:szCs w:val="22"/>
        </w:rPr>
        <w:t>.</w:t>
      </w:r>
    </w:p>
    <w:p w14:paraId="0C92261C" w14:textId="77777777" w:rsidR="003D7A2E" w:rsidRPr="003D7A2E" w:rsidRDefault="00442A82" w:rsidP="003D7A2E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sz w:val="22"/>
          <w:szCs w:val="22"/>
        </w:rPr>
      </w:pPr>
      <w:r w:rsidRPr="00442A82">
        <w:rPr>
          <w:rFonts w:ascii="Garamond" w:hAnsi="Garamond"/>
          <w:sz w:val="22"/>
          <w:szCs w:val="22"/>
        </w:rPr>
        <w:t>Vermeulen, F. 2013.</w:t>
      </w:r>
      <w:r w:rsidRPr="00442A82">
        <w:rPr>
          <w:rStyle w:val="apple-converted-space"/>
          <w:rFonts w:ascii="Garamond" w:hAnsi="Garamond"/>
          <w:sz w:val="22"/>
          <w:szCs w:val="22"/>
        </w:rPr>
        <w:t> </w:t>
      </w:r>
      <w:r w:rsidRPr="00732E43">
        <w:rPr>
          <w:rFonts w:ascii="Garamond" w:hAnsi="Garamond"/>
          <w:sz w:val="22"/>
          <w:szCs w:val="22"/>
        </w:rPr>
        <w:t>Beware the sirens of management pseudo-science</w:t>
      </w:r>
      <w:r w:rsidRPr="00442A82">
        <w:rPr>
          <w:rFonts w:ascii="Garamond" w:hAnsi="Garamond"/>
          <w:sz w:val="22"/>
          <w:szCs w:val="22"/>
        </w:rPr>
        <w:t>.</w:t>
      </w:r>
      <w:r w:rsidRPr="00442A82">
        <w:rPr>
          <w:rStyle w:val="apple-converted-space"/>
          <w:rFonts w:ascii="Garamond" w:hAnsi="Garamond"/>
          <w:sz w:val="22"/>
          <w:szCs w:val="22"/>
        </w:rPr>
        <w:t> </w:t>
      </w:r>
      <w:r w:rsidRPr="000B5BEB">
        <w:rPr>
          <w:rStyle w:val="Emphasis"/>
          <w:rFonts w:ascii="Garamond" w:hAnsi="Garamond"/>
          <w:i w:val="0"/>
          <w:sz w:val="22"/>
          <w:szCs w:val="22"/>
          <w:u w:val="single"/>
        </w:rPr>
        <w:t>Harvard Business Review</w:t>
      </w:r>
      <w:r w:rsidRPr="00442A82">
        <w:rPr>
          <w:rFonts w:ascii="Garamond" w:hAnsi="Garamond"/>
          <w:sz w:val="22"/>
          <w:szCs w:val="22"/>
        </w:rPr>
        <w:t xml:space="preserve">, </w:t>
      </w:r>
      <w:r w:rsidR="003D7A2E">
        <w:rPr>
          <w:rFonts w:ascii="Garamond" w:hAnsi="Garamond"/>
          <w:sz w:val="22"/>
          <w:szCs w:val="22"/>
        </w:rPr>
        <w:t>online article</w:t>
      </w:r>
      <w:r w:rsidR="008E05FF">
        <w:rPr>
          <w:rFonts w:ascii="Garamond" w:hAnsi="Garamond"/>
          <w:sz w:val="22"/>
          <w:szCs w:val="22"/>
        </w:rPr>
        <w:t>.</w:t>
      </w:r>
    </w:p>
    <w:p w14:paraId="5DCCA75C" w14:textId="77777777" w:rsidR="00442A82" w:rsidRPr="00442A82" w:rsidRDefault="00442A82" w:rsidP="00DE5DB6">
      <w:pPr>
        <w:pStyle w:val="NormalWeb"/>
        <w:shd w:val="clear" w:color="auto" w:fill="FFFFFF"/>
        <w:spacing w:before="240" w:beforeAutospacing="0" w:after="0" w:afterAutospacing="0"/>
        <w:rPr>
          <w:rFonts w:ascii="Garamond" w:hAnsi="Garamond"/>
          <w:sz w:val="22"/>
          <w:szCs w:val="22"/>
        </w:rPr>
      </w:pPr>
      <w:r w:rsidRPr="00442A82">
        <w:rPr>
          <w:rFonts w:ascii="Garamond" w:hAnsi="Garamond"/>
          <w:sz w:val="22"/>
          <w:szCs w:val="22"/>
        </w:rPr>
        <w:t>Vermeulen, F. 2013.</w:t>
      </w:r>
      <w:r w:rsidRPr="00442A82">
        <w:rPr>
          <w:rStyle w:val="apple-converted-space"/>
          <w:rFonts w:ascii="Garamond" w:hAnsi="Garamond"/>
          <w:sz w:val="22"/>
          <w:szCs w:val="22"/>
        </w:rPr>
        <w:t> </w:t>
      </w:r>
      <w:r w:rsidRPr="00732E43">
        <w:rPr>
          <w:rFonts w:ascii="Garamond" w:hAnsi="Garamond"/>
          <w:sz w:val="22"/>
          <w:szCs w:val="22"/>
        </w:rPr>
        <w:t>How would you define ‘a great company’?</w:t>
      </w:r>
      <w:r w:rsidRPr="000B5BEB">
        <w:rPr>
          <w:rStyle w:val="apple-converted-space"/>
          <w:rFonts w:ascii="Garamond" w:hAnsi="Garamond"/>
          <w:sz w:val="22"/>
          <w:szCs w:val="22"/>
        </w:rPr>
        <w:t> </w:t>
      </w:r>
      <w:proofErr w:type="spellStart"/>
      <w:r w:rsidRPr="000B5BEB">
        <w:rPr>
          <w:rStyle w:val="Emphasis"/>
          <w:rFonts w:ascii="Garamond" w:hAnsi="Garamond"/>
          <w:i w:val="0"/>
          <w:sz w:val="22"/>
          <w:szCs w:val="22"/>
          <w:u w:val="single"/>
        </w:rPr>
        <w:t>Strategy+Business</w:t>
      </w:r>
      <w:proofErr w:type="spellEnd"/>
      <w:r w:rsidRPr="000B5BEB">
        <w:rPr>
          <w:rFonts w:ascii="Garamond" w:hAnsi="Garamond"/>
          <w:i/>
          <w:sz w:val="22"/>
          <w:szCs w:val="22"/>
          <w:u w:val="single"/>
        </w:rPr>
        <w:t>,</w:t>
      </w:r>
      <w:r w:rsidRPr="00442A82">
        <w:rPr>
          <w:rFonts w:ascii="Garamond" w:hAnsi="Garamond"/>
          <w:sz w:val="22"/>
          <w:szCs w:val="22"/>
        </w:rPr>
        <w:t xml:space="preserve"> </w:t>
      </w:r>
      <w:r w:rsidR="005C5B8F">
        <w:rPr>
          <w:rFonts w:ascii="Garamond" w:hAnsi="Garamond"/>
          <w:sz w:val="22"/>
          <w:szCs w:val="22"/>
        </w:rPr>
        <w:t>online article</w:t>
      </w:r>
      <w:r w:rsidR="008E05FF">
        <w:rPr>
          <w:rFonts w:ascii="Garamond" w:hAnsi="Garamond"/>
          <w:sz w:val="22"/>
          <w:szCs w:val="22"/>
        </w:rPr>
        <w:t>.</w:t>
      </w:r>
    </w:p>
    <w:p w14:paraId="0F3D4E30" w14:textId="77777777" w:rsidR="0054081A" w:rsidRPr="002551A3" w:rsidRDefault="0054081A" w:rsidP="00AA1C56">
      <w:pPr>
        <w:pStyle w:val="NormalWeb"/>
        <w:spacing w:line="285" w:lineRule="atLeast"/>
        <w:ind w:left="851" w:hanging="851"/>
        <w:rPr>
          <w:rFonts w:ascii="Garamond" w:hAnsi="Garamond"/>
          <w:sz w:val="22"/>
          <w:szCs w:val="22"/>
        </w:rPr>
      </w:pPr>
      <w:r w:rsidRPr="00442A82">
        <w:rPr>
          <w:rFonts w:ascii="Garamond" w:hAnsi="Garamond"/>
          <w:sz w:val="22"/>
          <w:szCs w:val="22"/>
        </w:rPr>
        <w:t xml:space="preserve">Vermeulen, F.,  Zaman, A. 2013. Big acquisitions can fall apart over tiny details. </w:t>
      </w:r>
      <w:r w:rsidRPr="00442A82">
        <w:rPr>
          <w:rStyle w:val="Emphasis"/>
          <w:rFonts w:ascii="Garamond" w:hAnsi="Garamond"/>
          <w:i w:val="0"/>
          <w:sz w:val="22"/>
          <w:szCs w:val="22"/>
          <w:u w:val="single"/>
        </w:rPr>
        <w:t>Harvard Business Review</w:t>
      </w:r>
      <w:r w:rsidR="002551A3" w:rsidRPr="002551A3">
        <w:rPr>
          <w:rFonts w:ascii="Garamond" w:hAnsi="Garamond"/>
          <w:i/>
          <w:sz w:val="22"/>
          <w:szCs w:val="22"/>
          <w:u w:val="single"/>
        </w:rPr>
        <w:t>,</w:t>
      </w:r>
      <w:r w:rsidR="002551A3" w:rsidRPr="002551A3">
        <w:rPr>
          <w:rFonts w:ascii="Garamond" w:hAnsi="Garamond"/>
          <w:sz w:val="22"/>
          <w:szCs w:val="22"/>
        </w:rPr>
        <w:t xml:space="preserve"> </w:t>
      </w:r>
      <w:r w:rsidR="008E05FF">
        <w:rPr>
          <w:rFonts w:ascii="Garamond" w:hAnsi="Garamond"/>
          <w:sz w:val="22"/>
          <w:szCs w:val="22"/>
        </w:rPr>
        <w:t>online article.</w:t>
      </w:r>
    </w:p>
    <w:p w14:paraId="3DED5224" w14:textId="77777777" w:rsidR="0054081A" w:rsidRPr="002551A3" w:rsidRDefault="0054081A" w:rsidP="0054081A">
      <w:pPr>
        <w:pStyle w:val="NormalWeb"/>
        <w:spacing w:line="285" w:lineRule="atLeast"/>
        <w:rPr>
          <w:rFonts w:ascii="Garamond" w:hAnsi="Garamond"/>
          <w:sz w:val="22"/>
          <w:szCs w:val="22"/>
        </w:rPr>
      </w:pPr>
      <w:r w:rsidRPr="002551A3">
        <w:rPr>
          <w:rFonts w:ascii="Garamond" w:hAnsi="Garamond"/>
          <w:sz w:val="22"/>
          <w:szCs w:val="22"/>
        </w:rPr>
        <w:t xml:space="preserve">Vermeulen, F. 2013. Corporate strategy is a fool's errand. </w:t>
      </w:r>
      <w:r w:rsidRPr="002551A3">
        <w:rPr>
          <w:rStyle w:val="Emphasis"/>
          <w:rFonts w:ascii="Garamond" w:hAnsi="Garamond"/>
          <w:i w:val="0"/>
          <w:sz w:val="22"/>
          <w:szCs w:val="22"/>
          <w:u w:val="single"/>
        </w:rPr>
        <w:t>Harvard Business Review</w:t>
      </w:r>
      <w:r w:rsidRPr="002551A3">
        <w:rPr>
          <w:rFonts w:ascii="Garamond" w:hAnsi="Garamond"/>
          <w:i/>
          <w:sz w:val="22"/>
          <w:szCs w:val="22"/>
          <w:u w:val="single"/>
        </w:rPr>
        <w:t>,</w:t>
      </w:r>
      <w:r w:rsidRPr="002551A3">
        <w:rPr>
          <w:rFonts w:ascii="Garamond" w:hAnsi="Garamond"/>
          <w:sz w:val="22"/>
          <w:szCs w:val="22"/>
        </w:rPr>
        <w:t xml:space="preserve"> </w:t>
      </w:r>
      <w:r w:rsidR="008E05FF">
        <w:rPr>
          <w:rFonts w:ascii="Garamond" w:hAnsi="Garamond"/>
          <w:sz w:val="22"/>
          <w:szCs w:val="22"/>
        </w:rPr>
        <w:t>online article</w:t>
      </w:r>
      <w:r w:rsidRPr="002551A3">
        <w:rPr>
          <w:rFonts w:ascii="Garamond" w:hAnsi="Garamond"/>
          <w:sz w:val="22"/>
          <w:szCs w:val="22"/>
        </w:rPr>
        <w:t>.</w:t>
      </w:r>
    </w:p>
    <w:p w14:paraId="54750C96" w14:textId="77777777" w:rsidR="0054081A" w:rsidRPr="002551A3" w:rsidRDefault="0054081A" w:rsidP="00090A32">
      <w:pPr>
        <w:pStyle w:val="NormalWeb"/>
        <w:spacing w:line="285" w:lineRule="atLeast"/>
        <w:ind w:left="851" w:hanging="851"/>
        <w:rPr>
          <w:rFonts w:ascii="Garamond" w:hAnsi="Garamond"/>
          <w:sz w:val="22"/>
          <w:szCs w:val="22"/>
        </w:rPr>
      </w:pPr>
      <w:r w:rsidRPr="002551A3">
        <w:rPr>
          <w:rFonts w:ascii="Garamond" w:hAnsi="Garamond"/>
          <w:sz w:val="22"/>
          <w:szCs w:val="22"/>
        </w:rPr>
        <w:t xml:space="preserve">Vermeulen, F. 2012. Which best practice is ruining your business? </w:t>
      </w:r>
      <w:r w:rsidRPr="002551A3">
        <w:rPr>
          <w:rStyle w:val="Emphasis"/>
          <w:rFonts w:ascii="Garamond" w:hAnsi="Garamond"/>
          <w:i w:val="0"/>
          <w:sz w:val="22"/>
          <w:szCs w:val="22"/>
          <w:u w:val="single"/>
        </w:rPr>
        <w:t>Harvard Business Review</w:t>
      </w:r>
      <w:r w:rsidR="002551A3" w:rsidRPr="002551A3">
        <w:rPr>
          <w:rFonts w:ascii="Garamond" w:hAnsi="Garamond"/>
          <w:i/>
          <w:sz w:val="22"/>
          <w:szCs w:val="22"/>
          <w:u w:val="single"/>
        </w:rPr>
        <w:t>,</w:t>
      </w:r>
      <w:r w:rsidR="002551A3" w:rsidRPr="002551A3">
        <w:rPr>
          <w:rFonts w:ascii="Garamond" w:hAnsi="Garamond"/>
          <w:sz w:val="22"/>
          <w:szCs w:val="22"/>
        </w:rPr>
        <w:t xml:space="preserve"> </w:t>
      </w:r>
      <w:r w:rsidR="008E05FF">
        <w:rPr>
          <w:rFonts w:ascii="Garamond" w:hAnsi="Garamond"/>
          <w:sz w:val="22"/>
          <w:szCs w:val="22"/>
        </w:rPr>
        <w:t>online article</w:t>
      </w:r>
      <w:r w:rsidRPr="002551A3">
        <w:rPr>
          <w:rFonts w:ascii="Garamond" w:hAnsi="Garamond"/>
          <w:sz w:val="22"/>
          <w:szCs w:val="22"/>
        </w:rPr>
        <w:t>.</w:t>
      </w:r>
    </w:p>
    <w:p w14:paraId="2970CAB5" w14:textId="61B63991" w:rsidR="0054081A" w:rsidRPr="00ED235E" w:rsidRDefault="0054081A" w:rsidP="0054081A">
      <w:pPr>
        <w:pStyle w:val="NormalWeb"/>
        <w:spacing w:line="285" w:lineRule="atLeast"/>
        <w:rPr>
          <w:rFonts w:ascii="Garamond" w:hAnsi="Garamond"/>
          <w:sz w:val="22"/>
          <w:szCs w:val="22"/>
        </w:rPr>
      </w:pPr>
      <w:r w:rsidRPr="0054081A">
        <w:rPr>
          <w:rFonts w:ascii="Garamond" w:hAnsi="Garamond"/>
          <w:sz w:val="22"/>
          <w:szCs w:val="22"/>
        </w:rPr>
        <w:t>Vermeulen</w:t>
      </w:r>
      <w:r w:rsidRPr="00ED235E">
        <w:rPr>
          <w:rFonts w:ascii="Garamond" w:hAnsi="Garamond"/>
          <w:sz w:val="22"/>
          <w:szCs w:val="22"/>
        </w:rPr>
        <w:t xml:space="preserve">, F. 2012. Strategy is the story. </w:t>
      </w:r>
      <w:r w:rsidRPr="00ED235E">
        <w:rPr>
          <w:rStyle w:val="Emphasis"/>
          <w:rFonts w:ascii="Garamond" w:hAnsi="Garamond"/>
          <w:i w:val="0"/>
          <w:sz w:val="22"/>
          <w:szCs w:val="22"/>
          <w:u w:val="single"/>
        </w:rPr>
        <w:t>Business Strategy Review</w:t>
      </w:r>
      <w:r w:rsidRPr="00ED235E">
        <w:rPr>
          <w:rStyle w:val="Emphasis"/>
          <w:rFonts w:ascii="Garamond" w:hAnsi="Garamond"/>
          <w:sz w:val="22"/>
          <w:szCs w:val="22"/>
        </w:rPr>
        <w:t xml:space="preserve">. </w:t>
      </w:r>
      <w:r w:rsidRPr="00ED235E">
        <w:rPr>
          <w:rFonts w:ascii="Garamond" w:hAnsi="Garamond"/>
          <w:sz w:val="22"/>
          <w:szCs w:val="22"/>
        </w:rPr>
        <w:t>July</w:t>
      </w:r>
      <w:r w:rsidR="0003494E">
        <w:rPr>
          <w:rFonts w:ascii="Garamond" w:hAnsi="Garamond"/>
          <w:sz w:val="22"/>
          <w:szCs w:val="22"/>
        </w:rPr>
        <w:t xml:space="preserve"> issue</w:t>
      </w:r>
      <w:r w:rsidRPr="00ED235E">
        <w:rPr>
          <w:rFonts w:ascii="Garamond" w:hAnsi="Garamond"/>
          <w:sz w:val="22"/>
          <w:szCs w:val="22"/>
        </w:rPr>
        <w:t>.</w:t>
      </w:r>
    </w:p>
    <w:p w14:paraId="671D5107" w14:textId="2214A2D4" w:rsidR="00A857FF" w:rsidRPr="00ED235E" w:rsidRDefault="00A857FF" w:rsidP="00A857FF">
      <w:pPr>
        <w:pStyle w:val="NormalWeb"/>
        <w:spacing w:line="285" w:lineRule="atLeast"/>
        <w:rPr>
          <w:rFonts w:ascii="Garamond" w:hAnsi="Garamond"/>
          <w:sz w:val="22"/>
          <w:szCs w:val="22"/>
        </w:rPr>
      </w:pPr>
      <w:r w:rsidRPr="00ED235E">
        <w:rPr>
          <w:rFonts w:ascii="Garamond" w:hAnsi="Garamond"/>
          <w:sz w:val="22"/>
          <w:szCs w:val="22"/>
        </w:rPr>
        <w:t>Vermeulen, F. 2012. So, you think you have a strategy? </w:t>
      </w:r>
      <w:r w:rsidRPr="00ED235E">
        <w:rPr>
          <w:rStyle w:val="Emphasis"/>
          <w:rFonts w:ascii="Garamond" w:hAnsi="Garamond"/>
          <w:i w:val="0"/>
          <w:sz w:val="22"/>
          <w:szCs w:val="22"/>
          <w:u w:val="single"/>
        </w:rPr>
        <w:t>European Business Review</w:t>
      </w:r>
      <w:r w:rsidRPr="00ED235E">
        <w:rPr>
          <w:rStyle w:val="Emphasis"/>
          <w:rFonts w:ascii="Garamond" w:hAnsi="Garamond"/>
          <w:sz w:val="22"/>
          <w:szCs w:val="22"/>
        </w:rPr>
        <w:t xml:space="preserve">. </w:t>
      </w:r>
      <w:r w:rsidRPr="00ED235E">
        <w:rPr>
          <w:rFonts w:ascii="Garamond" w:hAnsi="Garamond"/>
          <w:sz w:val="22"/>
          <w:szCs w:val="22"/>
        </w:rPr>
        <w:t>January</w:t>
      </w:r>
      <w:r w:rsidR="0003494E">
        <w:rPr>
          <w:rFonts w:ascii="Garamond" w:hAnsi="Garamond"/>
          <w:sz w:val="22"/>
          <w:szCs w:val="22"/>
        </w:rPr>
        <w:t xml:space="preserve"> issue</w:t>
      </w:r>
      <w:r w:rsidRPr="00ED235E">
        <w:rPr>
          <w:rFonts w:ascii="Garamond" w:hAnsi="Garamond"/>
          <w:sz w:val="22"/>
          <w:szCs w:val="22"/>
        </w:rPr>
        <w:t>.</w:t>
      </w:r>
    </w:p>
    <w:p w14:paraId="6ABA5A20" w14:textId="788B846F" w:rsidR="00A857FF" w:rsidRPr="00657F59" w:rsidRDefault="00A857FF" w:rsidP="00A857FF">
      <w:pPr>
        <w:pStyle w:val="NormalWeb"/>
        <w:spacing w:line="285" w:lineRule="atLeast"/>
        <w:rPr>
          <w:rFonts w:ascii="Garamond" w:hAnsi="Garamond"/>
          <w:sz w:val="22"/>
          <w:szCs w:val="22"/>
        </w:rPr>
      </w:pPr>
      <w:r w:rsidRPr="00657F59">
        <w:rPr>
          <w:rFonts w:ascii="Garamond" w:hAnsi="Garamond"/>
          <w:sz w:val="22"/>
          <w:szCs w:val="22"/>
        </w:rPr>
        <w:t xml:space="preserve">Vermeulen, F. 2011. Cutting business myths down to size. </w:t>
      </w:r>
      <w:r w:rsidRPr="00657F59">
        <w:rPr>
          <w:rStyle w:val="Emphasis"/>
          <w:rFonts w:ascii="Garamond" w:hAnsi="Garamond"/>
          <w:i w:val="0"/>
          <w:sz w:val="22"/>
          <w:szCs w:val="22"/>
          <w:u w:val="single"/>
        </w:rPr>
        <w:t>Business Strategy Review</w:t>
      </w:r>
      <w:r w:rsidRPr="00657F59">
        <w:rPr>
          <w:rStyle w:val="Emphasis"/>
          <w:rFonts w:ascii="Garamond" w:hAnsi="Garamond"/>
          <w:sz w:val="22"/>
          <w:szCs w:val="22"/>
        </w:rPr>
        <w:t xml:space="preserve">. </w:t>
      </w:r>
      <w:r w:rsidR="0085598A" w:rsidRPr="00657F59">
        <w:rPr>
          <w:rFonts w:ascii="Garamond" w:hAnsi="Garamond"/>
          <w:sz w:val="22"/>
          <w:szCs w:val="22"/>
        </w:rPr>
        <w:t>January</w:t>
      </w:r>
      <w:r w:rsidR="0003494E">
        <w:rPr>
          <w:rFonts w:ascii="Garamond" w:hAnsi="Garamond"/>
          <w:sz w:val="22"/>
          <w:szCs w:val="22"/>
        </w:rPr>
        <w:t xml:space="preserve"> issue</w:t>
      </w:r>
      <w:r w:rsidR="0085598A" w:rsidRPr="00657F59">
        <w:rPr>
          <w:rFonts w:ascii="Garamond" w:hAnsi="Garamond"/>
          <w:sz w:val="22"/>
          <w:szCs w:val="22"/>
        </w:rPr>
        <w:t>.</w:t>
      </w:r>
    </w:p>
    <w:p w14:paraId="0A205CA3" w14:textId="14B88042" w:rsidR="005F308E" w:rsidRPr="00657F59" w:rsidRDefault="005F308E" w:rsidP="00ED235E">
      <w:pPr>
        <w:spacing w:before="240"/>
        <w:ind w:left="900" w:hanging="900"/>
        <w:rPr>
          <w:rFonts w:ascii="Garamond" w:hAnsi="Garamond"/>
          <w:sz w:val="22"/>
        </w:rPr>
      </w:pPr>
      <w:r w:rsidRPr="00657F59">
        <w:rPr>
          <w:rFonts w:ascii="Garamond" w:hAnsi="Garamond"/>
          <w:sz w:val="22"/>
        </w:rPr>
        <w:t xml:space="preserve">Vermeulen, F. 2010. The case for work/life programs. </w:t>
      </w:r>
      <w:r w:rsidRPr="00657F59">
        <w:rPr>
          <w:rFonts w:ascii="Garamond" w:hAnsi="Garamond"/>
          <w:sz w:val="22"/>
          <w:u w:val="single"/>
        </w:rPr>
        <w:t>Harvard Business Review</w:t>
      </w:r>
      <w:r w:rsidRPr="00657F59">
        <w:rPr>
          <w:rFonts w:ascii="Garamond" w:hAnsi="Garamond"/>
          <w:sz w:val="22"/>
        </w:rPr>
        <w:t xml:space="preserve"> in po</w:t>
      </w:r>
      <w:r w:rsidR="00BE7F6A" w:rsidRPr="00657F59">
        <w:rPr>
          <w:rFonts w:ascii="Garamond" w:hAnsi="Garamond"/>
          <w:sz w:val="22"/>
        </w:rPr>
        <w:t>i</w:t>
      </w:r>
      <w:r w:rsidRPr="00657F59">
        <w:rPr>
          <w:rFonts w:ascii="Garamond" w:hAnsi="Garamond"/>
          <w:sz w:val="22"/>
        </w:rPr>
        <w:t>nt, May</w:t>
      </w:r>
      <w:r w:rsidR="0003494E">
        <w:rPr>
          <w:rFonts w:ascii="Garamond" w:hAnsi="Garamond"/>
          <w:sz w:val="22"/>
        </w:rPr>
        <w:t xml:space="preserve"> issue</w:t>
      </w:r>
      <w:r w:rsidRPr="00657F59">
        <w:rPr>
          <w:rFonts w:ascii="Garamond" w:hAnsi="Garamond"/>
          <w:sz w:val="22"/>
        </w:rPr>
        <w:t>.</w:t>
      </w:r>
    </w:p>
    <w:p w14:paraId="168E98FB" w14:textId="77777777" w:rsidR="005F308E" w:rsidRPr="00657F59" w:rsidRDefault="005F308E" w:rsidP="005F308E">
      <w:pPr>
        <w:ind w:left="900" w:hanging="900"/>
        <w:rPr>
          <w:rFonts w:ascii="Garamond" w:hAnsi="Garamond"/>
          <w:sz w:val="22"/>
          <w:szCs w:val="22"/>
        </w:rPr>
      </w:pPr>
    </w:p>
    <w:p w14:paraId="778F9EC3" w14:textId="3F6B1BB0" w:rsidR="0085598A" w:rsidRPr="00657F59" w:rsidRDefault="0085598A" w:rsidP="00657F59">
      <w:pPr>
        <w:spacing w:after="240"/>
        <w:ind w:left="900" w:hanging="900"/>
        <w:rPr>
          <w:rFonts w:ascii="Garamond" w:hAnsi="Garamond"/>
          <w:sz w:val="22"/>
          <w:szCs w:val="22"/>
        </w:rPr>
      </w:pPr>
      <w:r w:rsidRPr="00657F59">
        <w:rPr>
          <w:rFonts w:ascii="Garamond" w:hAnsi="Garamond"/>
          <w:sz w:val="22"/>
          <w:szCs w:val="22"/>
        </w:rPr>
        <w:t xml:space="preserve">Vermeulen, F., Puranam, P., &amp; Gulati, R. 2010. Change for change’s sake. </w:t>
      </w:r>
      <w:r w:rsidRPr="00657F59">
        <w:rPr>
          <w:rStyle w:val="Emphasis"/>
          <w:rFonts w:ascii="Garamond" w:hAnsi="Garamond"/>
          <w:i w:val="0"/>
          <w:sz w:val="22"/>
          <w:szCs w:val="22"/>
          <w:u w:val="single"/>
        </w:rPr>
        <w:t>Harvard Business Review</w:t>
      </w:r>
      <w:r w:rsidRPr="00657F59">
        <w:rPr>
          <w:rFonts w:ascii="Garamond" w:hAnsi="Garamond"/>
          <w:i/>
          <w:sz w:val="22"/>
          <w:szCs w:val="22"/>
          <w:u w:val="single"/>
        </w:rPr>
        <w:t>,</w:t>
      </w:r>
      <w:r w:rsidRPr="00657F59">
        <w:rPr>
          <w:rFonts w:ascii="Garamond" w:hAnsi="Garamond"/>
          <w:sz w:val="22"/>
          <w:szCs w:val="22"/>
        </w:rPr>
        <w:t xml:space="preserve"> June</w:t>
      </w:r>
      <w:r w:rsidR="0003494E">
        <w:rPr>
          <w:rFonts w:ascii="Garamond" w:hAnsi="Garamond"/>
          <w:sz w:val="22"/>
          <w:szCs w:val="22"/>
        </w:rPr>
        <w:t xml:space="preserve"> issue</w:t>
      </w:r>
      <w:r w:rsidR="00AB1112">
        <w:rPr>
          <w:rFonts w:ascii="Garamond" w:hAnsi="Garamond"/>
          <w:sz w:val="22"/>
          <w:szCs w:val="22"/>
        </w:rPr>
        <w:t>.</w:t>
      </w:r>
    </w:p>
    <w:p w14:paraId="5BCA86EA" w14:textId="77777777" w:rsidR="005F308E" w:rsidRDefault="005F308E" w:rsidP="005F308E">
      <w:pPr>
        <w:autoSpaceDE w:val="0"/>
        <w:autoSpaceDN w:val="0"/>
        <w:adjustRightInd w:val="0"/>
        <w:ind w:left="910" w:hanging="910"/>
        <w:rPr>
          <w:rFonts w:ascii="Garamond" w:eastAsia="SimSun" w:hAnsi="Garamond" w:cs="Arial"/>
          <w:sz w:val="22"/>
          <w:szCs w:val="22"/>
          <w:lang w:eastAsia="zh-CN"/>
        </w:rPr>
      </w:pPr>
      <w:r w:rsidRPr="009200E0">
        <w:rPr>
          <w:rFonts w:ascii="Garamond" w:hAnsi="Garamond"/>
          <w:sz w:val="22"/>
          <w:lang w:val="en-GB"/>
        </w:rPr>
        <w:t>Verm</w:t>
      </w:r>
      <w:r>
        <w:rPr>
          <w:rFonts w:ascii="Garamond" w:hAnsi="Garamond"/>
          <w:sz w:val="22"/>
          <w:szCs w:val="22"/>
          <w:lang w:val="en-GB"/>
        </w:rPr>
        <w:t>eulen, F. 2007</w:t>
      </w:r>
      <w:r w:rsidRPr="009200E0">
        <w:rPr>
          <w:rFonts w:ascii="Garamond" w:hAnsi="Garamond"/>
          <w:sz w:val="22"/>
          <w:szCs w:val="22"/>
          <w:lang w:val="en-GB"/>
        </w:rPr>
        <w:t xml:space="preserve">. </w:t>
      </w:r>
      <w:r w:rsidRPr="009200E0">
        <w:rPr>
          <w:rFonts w:ascii="Garamond" w:hAnsi="Garamond"/>
          <w:sz w:val="22"/>
          <w:szCs w:val="22"/>
          <w:u w:val="single"/>
          <w:lang w:val="en-GB"/>
        </w:rPr>
        <w:t>Wall Street Journal</w:t>
      </w:r>
      <w:r w:rsidR="00BF4BD5" w:rsidRPr="00090A32">
        <w:rPr>
          <w:rFonts w:ascii="Garamond" w:hAnsi="Garamond"/>
          <w:sz w:val="22"/>
          <w:szCs w:val="22"/>
          <w:lang w:val="en-GB"/>
        </w:rPr>
        <w:t>/</w:t>
      </w:r>
      <w:r w:rsidR="00BF4BD5">
        <w:rPr>
          <w:rFonts w:ascii="Garamond" w:hAnsi="Garamond"/>
          <w:sz w:val="22"/>
          <w:szCs w:val="22"/>
          <w:u w:val="single"/>
          <w:lang w:val="en-GB"/>
        </w:rPr>
        <w:t>Sloan Management Review</w:t>
      </w:r>
      <w:r w:rsidRPr="00A34968">
        <w:rPr>
          <w:rFonts w:ascii="Garamond" w:hAnsi="Garamond"/>
          <w:sz w:val="22"/>
          <w:szCs w:val="22"/>
          <w:u w:val="single"/>
        </w:rPr>
        <w:t>,</w:t>
      </w:r>
      <w:r w:rsidRPr="00A34968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Bad deals: Eight w</w:t>
      </w:r>
      <w:r w:rsidRPr="00A34968">
        <w:rPr>
          <w:rFonts w:ascii="Garamond" w:eastAsia="SimSun" w:hAnsi="Garamond" w:cs="Arial"/>
          <w:sz w:val="22"/>
          <w:szCs w:val="22"/>
          <w:lang w:eastAsia="zh-CN"/>
        </w:rPr>
        <w:t xml:space="preserve">arning </w:t>
      </w:r>
      <w:r>
        <w:rPr>
          <w:rFonts w:ascii="Garamond" w:eastAsia="SimSun" w:hAnsi="Garamond" w:cs="Arial"/>
          <w:sz w:val="22"/>
          <w:szCs w:val="22"/>
          <w:lang w:eastAsia="zh-CN"/>
        </w:rPr>
        <w:t>s</w:t>
      </w:r>
      <w:r w:rsidRPr="00A34968">
        <w:rPr>
          <w:rFonts w:ascii="Garamond" w:eastAsia="SimSun" w:hAnsi="Garamond" w:cs="Arial"/>
          <w:sz w:val="22"/>
          <w:szCs w:val="22"/>
          <w:lang w:eastAsia="zh-CN"/>
        </w:rPr>
        <w:t>ign</w:t>
      </w:r>
      <w:r>
        <w:rPr>
          <w:rFonts w:ascii="Garamond" w:eastAsia="SimSun" w:hAnsi="Garamond" w:cs="Arial"/>
          <w:sz w:val="22"/>
          <w:szCs w:val="22"/>
          <w:lang w:eastAsia="zh-CN"/>
        </w:rPr>
        <w:t>s that an acquisition may not pay off.</w:t>
      </w:r>
    </w:p>
    <w:p w14:paraId="03A6A464" w14:textId="77777777" w:rsidR="005F308E" w:rsidRDefault="005F308E" w:rsidP="005F308E">
      <w:pPr>
        <w:autoSpaceDE w:val="0"/>
        <w:autoSpaceDN w:val="0"/>
        <w:adjustRightInd w:val="0"/>
        <w:rPr>
          <w:rFonts w:ascii="Garamond" w:hAnsi="Garamond"/>
          <w:sz w:val="22"/>
        </w:rPr>
      </w:pPr>
    </w:p>
    <w:p w14:paraId="2AFD3A97" w14:textId="77777777" w:rsidR="005F308E" w:rsidRDefault="005F308E" w:rsidP="005F308E">
      <w:pPr>
        <w:ind w:left="851" w:hanging="851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Vermeulen, F. 2005. How acquisitions can revitalize companies. </w:t>
      </w:r>
      <w:r>
        <w:rPr>
          <w:rFonts w:ascii="Garamond" w:hAnsi="Garamond"/>
          <w:sz w:val="22"/>
          <w:u w:val="single"/>
        </w:rPr>
        <w:t>Sloan Management Review</w:t>
      </w:r>
      <w:r>
        <w:rPr>
          <w:rFonts w:ascii="Garamond" w:hAnsi="Garamond"/>
          <w:sz w:val="22"/>
        </w:rPr>
        <w:t xml:space="preserve">, 46: 45-51. Reprinted in </w:t>
      </w:r>
      <w:r w:rsidRPr="00095FED">
        <w:rPr>
          <w:rFonts w:ascii="Garamond" w:hAnsi="Garamond"/>
          <w:sz w:val="22"/>
          <w:u w:val="single"/>
        </w:rPr>
        <w:t>PKU Business Review</w:t>
      </w:r>
      <w:r>
        <w:rPr>
          <w:rFonts w:ascii="Garamond" w:hAnsi="Garamond"/>
          <w:sz w:val="22"/>
        </w:rPr>
        <w:t xml:space="preserve"> (in Chinese)</w:t>
      </w:r>
    </w:p>
    <w:p w14:paraId="4FBD776A" w14:textId="77777777" w:rsidR="005F308E" w:rsidRPr="00A34968" w:rsidRDefault="005F308E" w:rsidP="005F308E">
      <w:pPr>
        <w:autoSpaceDE w:val="0"/>
        <w:autoSpaceDN w:val="0"/>
        <w:adjustRightInd w:val="0"/>
        <w:rPr>
          <w:rFonts w:ascii="Garamond" w:hAnsi="Garamond"/>
          <w:sz w:val="22"/>
        </w:rPr>
      </w:pPr>
    </w:p>
    <w:p w14:paraId="329AFF11" w14:textId="77777777" w:rsidR="001901CD" w:rsidRDefault="001901CD" w:rsidP="00E571E0">
      <w:pPr>
        <w:pStyle w:val="Heading5"/>
        <w:rPr>
          <w:lang w:val="en-GB"/>
        </w:rPr>
      </w:pPr>
    </w:p>
    <w:p w14:paraId="7F37F5AE" w14:textId="77777777" w:rsidR="00E571E0" w:rsidRPr="0077624C" w:rsidRDefault="00E571E0" w:rsidP="00E571E0">
      <w:pPr>
        <w:pStyle w:val="Heading5"/>
        <w:rPr>
          <w:lang w:val="en-GB"/>
        </w:rPr>
      </w:pPr>
      <w:r>
        <w:rPr>
          <w:lang w:val="en-GB"/>
        </w:rPr>
        <w:t>II</w:t>
      </w:r>
      <w:r w:rsidRPr="0077624C">
        <w:rPr>
          <w:lang w:val="en-GB"/>
        </w:rPr>
        <w:t xml:space="preserve">. </w:t>
      </w:r>
      <w:r>
        <w:rPr>
          <w:lang w:val="en-GB"/>
        </w:rPr>
        <w:t>Books</w:t>
      </w:r>
    </w:p>
    <w:p w14:paraId="20D9117E" w14:textId="5DD30B38" w:rsidR="00E571E0" w:rsidRDefault="00E571E0" w:rsidP="00E571E0">
      <w:pPr>
        <w:ind w:left="882" w:hanging="882"/>
        <w:rPr>
          <w:rFonts w:ascii="Garamond" w:hAnsi="Garamond"/>
          <w:sz w:val="22"/>
        </w:rPr>
      </w:pPr>
    </w:p>
    <w:p w14:paraId="0E01886F" w14:textId="77777777" w:rsidR="00FF5BB5" w:rsidRDefault="00FF5BB5" w:rsidP="00FF5BB5">
      <w:pPr>
        <w:ind w:left="900" w:hanging="90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Vermeulen, F. 2017. </w:t>
      </w:r>
      <w:r>
        <w:rPr>
          <w:rFonts w:ascii="Garamond" w:hAnsi="Garamond"/>
          <w:sz w:val="22"/>
          <w:u w:val="single"/>
        </w:rPr>
        <w:t>Breaking Bad Habits</w:t>
      </w:r>
      <w:r w:rsidRPr="00AC43E8">
        <w:rPr>
          <w:rFonts w:ascii="Garamond" w:hAnsi="Garamond"/>
          <w:sz w:val="22"/>
          <w:u w:val="single"/>
        </w:rPr>
        <w:t xml:space="preserve">: </w:t>
      </w:r>
      <w:r>
        <w:rPr>
          <w:rFonts w:ascii="Garamond" w:hAnsi="Garamond"/>
          <w:sz w:val="22"/>
          <w:u w:val="single"/>
        </w:rPr>
        <w:t>Defy industry norms and reinvigorate your business</w:t>
      </w:r>
      <w:r>
        <w:rPr>
          <w:rFonts w:ascii="Garamond" w:hAnsi="Garamond"/>
          <w:sz w:val="22"/>
        </w:rPr>
        <w:t>. Harvard Business Review Press (November)</w:t>
      </w:r>
    </w:p>
    <w:p w14:paraId="6BDBCAD6" w14:textId="77777777" w:rsidR="00FF5BB5" w:rsidRDefault="00FF5BB5" w:rsidP="00FF5BB5">
      <w:pPr>
        <w:pStyle w:val="ListParagraph"/>
        <w:numPr>
          <w:ilvl w:val="0"/>
          <w:numId w:val="22"/>
        </w:numPr>
        <w:ind w:left="1276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Paperback published in 2018</w:t>
      </w:r>
    </w:p>
    <w:p w14:paraId="6A015CA4" w14:textId="79F76D3A" w:rsidR="00FF5BB5" w:rsidRDefault="00A37D06" w:rsidP="00FF5BB5">
      <w:pPr>
        <w:pStyle w:val="ListParagraph"/>
        <w:numPr>
          <w:ilvl w:val="0"/>
          <w:numId w:val="22"/>
        </w:numPr>
        <w:ind w:left="1276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Audiobook</w:t>
      </w:r>
      <w:r w:rsidR="00FF5BB5">
        <w:rPr>
          <w:rFonts w:ascii="Garamond" w:hAnsi="Garamond"/>
          <w:sz w:val="22"/>
        </w:rPr>
        <w:t xml:space="preserve"> </w:t>
      </w:r>
    </w:p>
    <w:p w14:paraId="514BE4CE" w14:textId="77777777" w:rsidR="00FF5BB5" w:rsidRPr="005C5B8F" w:rsidRDefault="00FF5BB5" w:rsidP="00FF5BB5">
      <w:pPr>
        <w:pStyle w:val="ListParagraph"/>
        <w:numPr>
          <w:ilvl w:val="0"/>
          <w:numId w:val="22"/>
        </w:numPr>
        <w:ind w:left="1276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Translations in Arabic, Dutch, Indonesian, Russian</w:t>
      </w:r>
    </w:p>
    <w:p w14:paraId="05F7C9B3" w14:textId="77777777" w:rsidR="00FF5BB5" w:rsidRDefault="00FF5BB5" w:rsidP="00E571E0">
      <w:pPr>
        <w:ind w:left="882" w:hanging="882"/>
        <w:rPr>
          <w:rFonts w:ascii="Garamond" w:hAnsi="Garamond"/>
          <w:sz w:val="22"/>
        </w:rPr>
      </w:pPr>
    </w:p>
    <w:p w14:paraId="4280DD39" w14:textId="77777777" w:rsidR="00E571E0" w:rsidRDefault="00E571E0" w:rsidP="00E571E0">
      <w:pPr>
        <w:ind w:left="882" w:hanging="882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Vermeulen, F. 2010. </w:t>
      </w:r>
      <w:r>
        <w:rPr>
          <w:rFonts w:ascii="Garamond" w:hAnsi="Garamond"/>
          <w:sz w:val="22"/>
          <w:u w:val="single"/>
        </w:rPr>
        <w:t>Business Ex</w:t>
      </w:r>
      <w:r w:rsidRPr="00C03FD4">
        <w:rPr>
          <w:rFonts w:ascii="Garamond" w:hAnsi="Garamond"/>
          <w:sz w:val="22"/>
          <w:u w:val="single"/>
        </w:rPr>
        <w:t>posed</w:t>
      </w:r>
      <w:r>
        <w:rPr>
          <w:rFonts w:ascii="Garamond" w:hAnsi="Garamond"/>
          <w:sz w:val="22"/>
          <w:u w:val="single"/>
        </w:rPr>
        <w:t>: The naked truth about what really goes on in the world of business.</w:t>
      </w:r>
      <w:r>
        <w:rPr>
          <w:rFonts w:ascii="Garamond" w:hAnsi="Garamond"/>
          <w:sz w:val="22"/>
        </w:rPr>
        <w:t xml:space="preserve"> FT Prentice Hall. </w:t>
      </w:r>
    </w:p>
    <w:p w14:paraId="64B3B45D" w14:textId="77777777" w:rsidR="00E571E0" w:rsidRDefault="003E7D24" w:rsidP="00E571E0">
      <w:pPr>
        <w:numPr>
          <w:ilvl w:val="0"/>
          <w:numId w:val="8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Translated</w:t>
      </w:r>
      <w:r w:rsidR="00E571E0">
        <w:rPr>
          <w:rFonts w:ascii="Garamond" w:hAnsi="Garamond"/>
          <w:sz w:val="22"/>
        </w:rPr>
        <w:t xml:space="preserve"> in Chinese, Dutch, </w:t>
      </w:r>
      <w:r w:rsidR="00005D3A">
        <w:rPr>
          <w:rFonts w:ascii="Garamond" w:hAnsi="Garamond"/>
          <w:sz w:val="22"/>
        </w:rPr>
        <w:t xml:space="preserve">Japanese, </w:t>
      </w:r>
      <w:r w:rsidR="00E571E0">
        <w:rPr>
          <w:rFonts w:ascii="Garamond" w:hAnsi="Garamond"/>
          <w:sz w:val="22"/>
        </w:rPr>
        <w:t>Korean, Russian</w:t>
      </w:r>
    </w:p>
    <w:p w14:paraId="5D1B39C3" w14:textId="77777777" w:rsidR="00195C12" w:rsidRDefault="00195C12" w:rsidP="00195C12">
      <w:pPr>
        <w:numPr>
          <w:ilvl w:val="0"/>
          <w:numId w:val="8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Business Book of the Month, WHSmith</w:t>
      </w:r>
    </w:p>
    <w:p w14:paraId="7883CFD8" w14:textId="77777777" w:rsidR="00195C12" w:rsidRDefault="00195C12" w:rsidP="00E571E0">
      <w:pPr>
        <w:numPr>
          <w:ilvl w:val="0"/>
          <w:numId w:val="8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Nominated for Business Book of the Year (the Netherlands)</w:t>
      </w:r>
    </w:p>
    <w:p w14:paraId="73C981C9" w14:textId="77777777" w:rsidR="001901CD" w:rsidRDefault="001901CD" w:rsidP="001901CD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Reviewed in </w:t>
      </w:r>
      <w:r w:rsidRPr="005C5D8F">
        <w:rPr>
          <w:rFonts w:ascii="Garamond" w:hAnsi="Garamond"/>
          <w:sz w:val="22"/>
          <w:szCs w:val="22"/>
        </w:rPr>
        <w:t>Business Strategy Review</w:t>
      </w:r>
      <w:r>
        <w:rPr>
          <w:rFonts w:ascii="Garamond" w:hAnsi="Garamond"/>
          <w:sz w:val="22"/>
          <w:szCs w:val="22"/>
        </w:rPr>
        <w:t xml:space="preserve">, </w:t>
      </w:r>
      <w:r w:rsidRPr="005C5D8F">
        <w:rPr>
          <w:rFonts w:ascii="Garamond" w:hAnsi="Garamond"/>
          <w:sz w:val="22"/>
          <w:szCs w:val="22"/>
        </w:rPr>
        <w:t>the Economist</w:t>
      </w:r>
      <w:r>
        <w:rPr>
          <w:rFonts w:ascii="Garamond" w:hAnsi="Garamond"/>
          <w:sz w:val="22"/>
          <w:szCs w:val="22"/>
        </w:rPr>
        <w:t xml:space="preserve">, </w:t>
      </w:r>
      <w:r w:rsidRPr="005C5D8F">
        <w:rPr>
          <w:rFonts w:ascii="Garamond" w:hAnsi="Garamond"/>
          <w:sz w:val="22"/>
          <w:szCs w:val="22"/>
        </w:rPr>
        <w:t>Director Magazine</w:t>
      </w:r>
      <w:r>
        <w:rPr>
          <w:rFonts w:ascii="Garamond" w:hAnsi="Garamond"/>
          <w:sz w:val="22"/>
          <w:szCs w:val="22"/>
        </w:rPr>
        <w:t xml:space="preserve">, </w:t>
      </w:r>
      <w:r w:rsidRPr="005C5D8F">
        <w:rPr>
          <w:rFonts w:ascii="Garamond" w:hAnsi="Garamond"/>
          <w:sz w:val="22"/>
          <w:szCs w:val="22"/>
        </w:rPr>
        <w:t>People Matters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 w:rsidRPr="005C5D8F">
        <w:rPr>
          <w:rFonts w:ascii="Garamond" w:hAnsi="Garamond"/>
          <w:sz w:val="22"/>
          <w:szCs w:val="22"/>
        </w:rPr>
        <w:t>TopMBA</w:t>
      </w:r>
      <w:proofErr w:type="spellEnd"/>
      <w:r>
        <w:rPr>
          <w:rFonts w:ascii="Garamond" w:hAnsi="Garamond"/>
          <w:sz w:val="22"/>
          <w:szCs w:val="22"/>
        </w:rPr>
        <w:t xml:space="preserve">, </w:t>
      </w:r>
      <w:r w:rsidRPr="005C5D8F">
        <w:rPr>
          <w:rFonts w:ascii="Garamond" w:hAnsi="Garamond"/>
          <w:sz w:val="22"/>
          <w:szCs w:val="22"/>
        </w:rPr>
        <w:t>Meuse-Rhine Journal</w:t>
      </w:r>
      <w:r>
        <w:rPr>
          <w:rFonts w:ascii="Garamond" w:hAnsi="Garamond"/>
          <w:sz w:val="22"/>
          <w:szCs w:val="22"/>
        </w:rPr>
        <w:t xml:space="preserve">, </w:t>
      </w:r>
      <w:r w:rsidRPr="005C5D8F">
        <w:rPr>
          <w:rFonts w:ascii="Garamond" w:hAnsi="Garamond"/>
          <w:sz w:val="22"/>
          <w:szCs w:val="22"/>
        </w:rPr>
        <w:t>Educators’ Digest</w:t>
      </w:r>
      <w:r>
        <w:rPr>
          <w:rFonts w:ascii="Garamond" w:hAnsi="Garamond"/>
          <w:sz w:val="22"/>
          <w:szCs w:val="22"/>
        </w:rPr>
        <w:t xml:space="preserve">, </w:t>
      </w:r>
      <w:r w:rsidRPr="005C5D8F">
        <w:rPr>
          <w:rFonts w:ascii="Garamond" w:hAnsi="Garamond"/>
          <w:sz w:val="22"/>
          <w:szCs w:val="22"/>
        </w:rPr>
        <w:t xml:space="preserve">Management &amp; </w:t>
      </w:r>
      <w:proofErr w:type="spellStart"/>
      <w:r w:rsidRPr="005C5D8F">
        <w:rPr>
          <w:rFonts w:ascii="Garamond" w:hAnsi="Garamond"/>
          <w:sz w:val="22"/>
          <w:szCs w:val="22"/>
        </w:rPr>
        <w:t>Literatuur</w:t>
      </w:r>
      <w:proofErr w:type="spellEnd"/>
      <w:r w:rsidRPr="005C5D8F">
        <w:rPr>
          <w:rFonts w:ascii="Garamond" w:hAnsi="Garamond"/>
          <w:sz w:val="22"/>
          <w:szCs w:val="22"/>
        </w:rPr>
        <w:t xml:space="preserve"> (in Dutch)</w:t>
      </w:r>
      <w:r>
        <w:rPr>
          <w:rFonts w:ascii="Garamond" w:hAnsi="Garamond"/>
          <w:sz w:val="22"/>
          <w:szCs w:val="22"/>
        </w:rPr>
        <w:t xml:space="preserve">, </w:t>
      </w:r>
      <w:proofErr w:type="spellStart"/>
      <w:r w:rsidRPr="005C5D8F">
        <w:rPr>
          <w:rFonts w:ascii="Garamond" w:hAnsi="Garamond"/>
          <w:sz w:val="22"/>
          <w:szCs w:val="22"/>
        </w:rPr>
        <w:t>Intermediair</w:t>
      </w:r>
      <w:proofErr w:type="spellEnd"/>
      <w:r w:rsidRPr="005C5D8F">
        <w:rPr>
          <w:rFonts w:ascii="Garamond" w:hAnsi="Garamond"/>
          <w:sz w:val="22"/>
          <w:szCs w:val="22"/>
        </w:rPr>
        <w:t xml:space="preserve"> (in Dutch)</w:t>
      </w:r>
      <w:r w:rsidR="003E7D24">
        <w:rPr>
          <w:rFonts w:ascii="Garamond" w:hAnsi="Garamond"/>
          <w:sz w:val="22"/>
          <w:szCs w:val="22"/>
        </w:rPr>
        <w:t>, among others</w:t>
      </w:r>
    </w:p>
    <w:p w14:paraId="1484E0A7" w14:textId="2DE3C8A6" w:rsidR="0069306E" w:rsidRDefault="00F14391" w:rsidP="001901CD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Best-seller and </w:t>
      </w:r>
      <w:r w:rsidR="00A37D06">
        <w:rPr>
          <w:rFonts w:ascii="Garamond" w:hAnsi="Garamond"/>
          <w:sz w:val="22"/>
          <w:szCs w:val="22"/>
        </w:rPr>
        <w:t>fastest-selling</w:t>
      </w:r>
      <w:r w:rsidR="0069306E">
        <w:rPr>
          <w:rFonts w:ascii="Garamond" w:hAnsi="Garamond"/>
          <w:sz w:val="22"/>
          <w:szCs w:val="22"/>
        </w:rPr>
        <w:t xml:space="preserve"> book on Kindle in Japan</w:t>
      </w:r>
    </w:p>
    <w:p w14:paraId="48AB180C" w14:textId="77777777" w:rsidR="00485253" w:rsidRPr="005C5D8F" w:rsidRDefault="00485253" w:rsidP="001901CD">
      <w:pPr>
        <w:numPr>
          <w:ilvl w:val="0"/>
          <w:numId w:val="8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Paperback in Japanese, 2018</w:t>
      </w:r>
    </w:p>
    <w:p w14:paraId="66C652BB" w14:textId="77777777" w:rsidR="005E464B" w:rsidRDefault="005E464B" w:rsidP="001D63E4">
      <w:pPr>
        <w:ind w:left="900" w:hanging="900"/>
        <w:rPr>
          <w:rFonts w:ascii="Garamond" w:hAnsi="Garamond"/>
          <w:sz w:val="22"/>
        </w:rPr>
      </w:pPr>
    </w:p>
    <w:p w14:paraId="66D3D398" w14:textId="77777777" w:rsidR="001901CD" w:rsidRDefault="001901CD" w:rsidP="001901CD">
      <w:pPr>
        <w:rPr>
          <w:rFonts w:ascii="Garamond" w:hAnsi="Garamond"/>
          <w:b/>
          <w:i/>
          <w:sz w:val="22"/>
          <w:szCs w:val="22"/>
        </w:rPr>
      </w:pPr>
    </w:p>
    <w:p w14:paraId="67694B5A" w14:textId="77777777" w:rsidR="00675FCE" w:rsidRDefault="001901CD" w:rsidP="001901CD">
      <w:pPr>
        <w:rPr>
          <w:rFonts w:ascii="Garamond" w:hAnsi="Garamond"/>
          <w:b/>
          <w:i/>
          <w:sz w:val="22"/>
          <w:szCs w:val="22"/>
        </w:rPr>
      </w:pPr>
      <w:r>
        <w:rPr>
          <w:rFonts w:ascii="Garamond" w:hAnsi="Garamond"/>
          <w:b/>
          <w:i/>
          <w:sz w:val="22"/>
          <w:szCs w:val="22"/>
        </w:rPr>
        <w:t xml:space="preserve">III. </w:t>
      </w:r>
      <w:r w:rsidR="004F62C4">
        <w:rPr>
          <w:rFonts w:ascii="Garamond" w:hAnsi="Garamond"/>
          <w:b/>
          <w:i/>
          <w:sz w:val="22"/>
          <w:szCs w:val="22"/>
        </w:rPr>
        <w:t>Blogs and C</w:t>
      </w:r>
      <w:r w:rsidR="00675FCE">
        <w:rPr>
          <w:rFonts w:ascii="Garamond" w:hAnsi="Garamond"/>
          <w:b/>
          <w:i/>
          <w:sz w:val="22"/>
          <w:szCs w:val="22"/>
        </w:rPr>
        <w:t>olumns</w:t>
      </w:r>
    </w:p>
    <w:p w14:paraId="4D7CB36E" w14:textId="77777777" w:rsidR="00675FCE" w:rsidRPr="00442A82" w:rsidRDefault="00675FCE" w:rsidP="00675FCE">
      <w:pPr>
        <w:pStyle w:val="NormalWeb"/>
        <w:shd w:val="clear" w:color="auto" w:fill="FFFFFF"/>
        <w:spacing w:before="240" w:beforeAutospacing="0" w:after="0" w:afterAutospacing="0"/>
        <w:ind w:left="851" w:hanging="851"/>
        <w:rPr>
          <w:rFonts w:ascii="Garamond" w:hAnsi="Garamond"/>
          <w:sz w:val="22"/>
          <w:szCs w:val="22"/>
        </w:rPr>
      </w:pPr>
      <w:r w:rsidRPr="00442A82">
        <w:rPr>
          <w:rFonts w:ascii="Garamond" w:hAnsi="Garamond"/>
          <w:sz w:val="22"/>
          <w:szCs w:val="22"/>
        </w:rPr>
        <w:t xml:space="preserve">Vermeulen, F. Monthly column in </w:t>
      </w:r>
      <w:r w:rsidRPr="00321810">
        <w:rPr>
          <w:rFonts w:ascii="Garamond" w:hAnsi="Garamond"/>
          <w:sz w:val="22"/>
          <w:szCs w:val="22"/>
          <w:u w:val="single"/>
        </w:rPr>
        <w:t>Management Team</w:t>
      </w:r>
      <w:r w:rsidRPr="00442A82">
        <w:rPr>
          <w:rFonts w:ascii="Garamond" w:hAnsi="Garamond"/>
          <w:sz w:val="22"/>
          <w:szCs w:val="22"/>
        </w:rPr>
        <w:t xml:space="preserve"> (in Dutch):</w:t>
      </w:r>
      <w:r w:rsidRPr="00442A82">
        <w:rPr>
          <w:rStyle w:val="apple-converted-space"/>
          <w:rFonts w:ascii="Garamond" w:hAnsi="Garamond"/>
          <w:sz w:val="22"/>
          <w:szCs w:val="22"/>
        </w:rPr>
        <w:t> </w:t>
      </w:r>
      <w:r w:rsidRPr="00321810">
        <w:rPr>
          <w:rFonts w:ascii="Garamond" w:hAnsi="Garamond"/>
          <w:sz w:val="22"/>
          <w:szCs w:val="22"/>
        </w:rPr>
        <w:t>May 2013</w:t>
      </w:r>
      <w:r w:rsidRPr="00442A82">
        <w:rPr>
          <w:rFonts w:ascii="Garamond" w:hAnsi="Garamond"/>
          <w:sz w:val="22"/>
          <w:szCs w:val="22"/>
        </w:rPr>
        <w:t>,</w:t>
      </w:r>
      <w:r w:rsidRPr="00442A82">
        <w:rPr>
          <w:rStyle w:val="apple-converted-space"/>
          <w:rFonts w:ascii="Garamond" w:hAnsi="Garamond"/>
          <w:sz w:val="22"/>
          <w:szCs w:val="22"/>
        </w:rPr>
        <w:t> </w:t>
      </w:r>
      <w:r w:rsidRPr="00321810">
        <w:rPr>
          <w:rFonts w:ascii="Garamond" w:hAnsi="Garamond"/>
          <w:sz w:val="22"/>
          <w:szCs w:val="22"/>
        </w:rPr>
        <w:t>June 2013</w:t>
      </w:r>
      <w:r w:rsidRPr="00442A82">
        <w:rPr>
          <w:rFonts w:ascii="Garamond" w:hAnsi="Garamond"/>
          <w:sz w:val="22"/>
          <w:szCs w:val="22"/>
        </w:rPr>
        <w:t>,</w:t>
      </w:r>
      <w:r w:rsidRPr="00442A82">
        <w:rPr>
          <w:rStyle w:val="apple-converted-space"/>
          <w:rFonts w:ascii="Garamond" w:hAnsi="Garamond"/>
          <w:sz w:val="22"/>
          <w:szCs w:val="22"/>
        </w:rPr>
        <w:t> </w:t>
      </w:r>
      <w:r w:rsidRPr="00321810">
        <w:rPr>
          <w:rFonts w:ascii="Garamond" w:hAnsi="Garamond"/>
          <w:sz w:val="22"/>
          <w:szCs w:val="22"/>
        </w:rPr>
        <w:t>July 2013</w:t>
      </w:r>
      <w:r w:rsidRPr="00442A82">
        <w:rPr>
          <w:rFonts w:ascii="Garamond" w:hAnsi="Garamond"/>
          <w:sz w:val="22"/>
          <w:szCs w:val="22"/>
        </w:rPr>
        <w:t>,</w:t>
      </w:r>
      <w:r w:rsidRPr="00442A82">
        <w:rPr>
          <w:rStyle w:val="apple-converted-space"/>
          <w:rFonts w:ascii="Garamond" w:hAnsi="Garamond"/>
          <w:sz w:val="22"/>
          <w:szCs w:val="22"/>
        </w:rPr>
        <w:t> </w:t>
      </w:r>
      <w:r w:rsidRPr="00321810">
        <w:rPr>
          <w:rFonts w:ascii="Garamond" w:hAnsi="Garamond"/>
          <w:sz w:val="22"/>
          <w:szCs w:val="22"/>
        </w:rPr>
        <w:t>August 2013</w:t>
      </w:r>
      <w:r w:rsidRPr="00442A82">
        <w:rPr>
          <w:rFonts w:ascii="Garamond" w:hAnsi="Garamond"/>
          <w:sz w:val="22"/>
          <w:szCs w:val="22"/>
        </w:rPr>
        <w:t>,</w:t>
      </w:r>
      <w:r w:rsidRPr="00442A82">
        <w:rPr>
          <w:rStyle w:val="apple-converted-space"/>
          <w:rFonts w:ascii="Garamond" w:hAnsi="Garamond"/>
          <w:sz w:val="22"/>
          <w:szCs w:val="22"/>
        </w:rPr>
        <w:t> </w:t>
      </w:r>
      <w:r w:rsidRPr="00321810">
        <w:rPr>
          <w:rFonts w:ascii="Garamond" w:hAnsi="Garamond"/>
          <w:sz w:val="22"/>
          <w:szCs w:val="22"/>
        </w:rPr>
        <w:t>September 2013</w:t>
      </w:r>
      <w:r w:rsidR="00CC38AB">
        <w:rPr>
          <w:rFonts w:ascii="Garamond" w:hAnsi="Garamond"/>
          <w:sz w:val="22"/>
          <w:szCs w:val="22"/>
        </w:rPr>
        <w:t>, October 2013, November 2013, December 2013</w:t>
      </w:r>
      <w:r w:rsidR="00704B18">
        <w:rPr>
          <w:rFonts w:ascii="Garamond" w:hAnsi="Garamond"/>
          <w:sz w:val="22"/>
          <w:szCs w:val="22"/>
        </w:rPr>
        <w:t>, January, 2014, February 2014, March 2014, April, 2014, May 2014</w:t>
      </w:r>
      <w:r w:rsidR="00214002">
        <w:rPr>
          <w:rFonts w:ascii="Garamond" w:hAnsi="Garamond"/>
          <w:sz w:val="22"/>
          <w:szCs w:val="22"/>
        </w:rPr>
        <w:t>, June 2014, July 2014, August 2014</w:t>
      </w:r>
    </w:p>
    <w:p w14:paraId="43FC66D7" w14:textId="77777777" w:rsidR="00675FCE" w:rsidRDefault="00675FCE" w:rsidP="00675FCE">
      <w:pPr>
        <w:ind w:left="900" w:hanging="900"/>
        <w:rPr>
          <w:rFonts w:ascii="Garamond" w:hAnsi="Garamond"/>
          <w:sz w:val="22"/>
        </w:rPr>
      </w:pPr>
    </w:p>
    <w:p w14:paraId="450224D1" w14:textId="2C58E034" w:rsidR="00675FCE" w:rsidRPr="00657F59" w:rsidRDefault="00675FCE" w:rsidP="00675FCE">
      <w:pPr>
        <w:ind w:left="900" w:hanging="900"/>
        <w:rPr>
          <w:rFonts w:ascii="Garamond" w:hAnsi="Garamond"/>
          <w:sz w:val="22"/>
        </w:rPr>
      </w:pPr>
      <w:r w:rsidRPr="00657F59">
        <w:rPr>
          <w:rFonts w:ascii="Garamond" w:hAnsi="Garamond"/>
          <w:sz w:val="22"/>
        </w:rPr>
        <w:t>Vermeulen, F. 2010–</w:t>
      </w:r>
      <w:r w:rsidR="00EB58D0">
        <w:rPr>
          <w:rFonts w:ascii="Garamond" w:hAnsi="Garamond"/>
          <w:sz w:val="22"/>
        </w:rPr>
        <w:t>2018</w:t>
      </w:r>
      <w:r w:rsidRPr="00657F59">
        <w:rPr>
          <w:rFonts w:ascii="Garamond" w:hAnsi="Garamond"/>
          <w:sz w:val="22"/>
        </w:rPr>
        <w:t xml:space="preserve">. Business Blog. </w:t>
      </w:r>
      <w:r w:rsidRPr="00657F59">
        <w:rPr>
          <w:rFonts w:ascii="Garamond" w:hAnsi="Garamond"/>
          <w:sz w:val="22"/>
          <w:u w:val="single"/>
        </w:rPr>
        <w:t>Forbes</w:t>
      </w:r>
      <w:r w:rsidRPr="00657F59">
        <w:rPr>
          <w:rFonts w:ascii="Garamond" w:hAnsi="Garamond"/>
          <w:sz w:val="22"/>
        </w:rPr>
        <w:t>.</w:t>
      </w:r>
    </w:p>
    <w:p w14:paraId="7E4B302D" w14:textId="77777777" w:rsidR="00675FCE" w:rsidRPr="00BF4BD5" w:rsidRDefault="00675FCE" w:rsidP="00675FCE">
      <w:pPr>
        <w:ind w:left="1276" w:hanging="366"/>
        <w:rPr>
          <w:rFonts w:ascii="Garamond" w:hAnsi="Garamond"/>
          <w:sz w:val="22"/>
        </w:rPr>
      </w:pPr>
      <w:r w:rsidRPr="00657F59">
        <w:rPr>
          <w:rFonts w:ascii="Garamond" w:hAnsi="Garamond"/>
          <w:sz w:val="22"/>
        </w:rPr>
        <w:t>http://</w:t>
      </w:r>
      <w:r w:rsidRPr="00BF4BD5">
        <w:rPr>
          <w:rFonts w:ascii="Garamond" w:hAnsi="Garamond"/>
          <w:sz w:val="22"/>
        </w:rPr>
        <w:t>blogs.forbes.com/freekvermeulen/</w:t>
      </w:r>
    </w:p>
    <w:p w14:paraId="25842EC7" w14:textId="77777777" w:rsidR="00675FCE" w:rsidRPr="00BE7F6A" w:rsidRDefault="00675FCE" w:rsidP="00675FCE">
      <w:pPr>
        <w:ind w:left="900" w:hanging="900"/>
        <w:rPr>
          <w:rFonts w:ascii="Garamond" w:hAnsi="Garamond"/>
          <w:sz w:val="22"/>
          <w:szCs w:val="22"/>
        </w:rPr>
      </w:pPr>
    </w:p>
    <w:p w14:paraId="5B0348A8" w14:textId="77777777" w:rsidR="00675FCE" w:rsidRPr="00BE7F6A" w:rsidRDefault="00675FCE" w:rsidP="00675FCE">
      <w:pPr>
        <w:ind w:left="900" w:hanging="900"/>
        <w:rPr>
          <w:rFonts w:ascii="Garamond" w:hAnsi="Garamond"/>
          <w:sz w:val="22"/>
          <w:szCs w:val="22"/>
        </w:rPr>
      </w:pPr>
      <w:r w:rsidRPr="00BE7F6A">
        <w:rPr>
          <w:rFonts w:ascii="Garamond" w:hAnsi="Garamond"/>
          <w:sz w:val="22"/>
          <w:szCs w:val="22"/>
        </w:rPr>
        <w:t xml:space="preserve">Vermeulen, F. 2008–2009. Strategy Freek. Business Blog. </w:t>
      </w:r>
      <w:r w:rsidRPr="00BE7F6A">
        <w:rPr>
          <w:rFonts w:ascii="Garamond" w:hAnsi="Garamond"/>
          <w:sz w:val="22"/>
          <w:szCs w:val="22"/>
          <w:u w:val="single"/>
        </w:rPr>
        <w:t>Harvard Business Review</w:t>
      </w:r>
      <w:r w:rsidRPr="00BE7F6A">
        <w:rPr>
          <w:rFonts w:ascii="Garamond" w:hAnsi="Garamond"/>
          <w:sz w:val="22"/>
          <w:szCs w:val="22"/>
        </w:rPr>
        <w:t>. http://blogs.harvardbusiness.org/vermeulen/</w:t>
      </w:r>
    </w:p>
    <w:p w14:paraId="28072FFF" w14:textId="77777777" w:rsidR="00675FCE" w:rsidRPr="00BE7F6A" w:rsidRDefault="00675FCE" w:rsidP="00675FCE">
      <w:pPr>
        <w:numPr>
          <w:ilvl w:val="0"/>
          <w:numId w:val="6"/>
        </w:numPr>
        <w:rPr>
          <w:rFonts w:ascii="Garamond" w:hAnsi="Garamond"/>
          <w:sz w:val="22"/>
          <w:szCs w:val="22"/>
        </w:rPr>
      </w:pPr>
      <w:r w:rsidRPr="00BE7F6A">
        <w:rPr>
          <w:rFonts w:ascii="Garamond" w:hAnsi="Garamond"/>
          <w:sz w:val="22"/>
          <w:szCs w:val="22"/>
        </w:rPr>
        <w:t>Voted Top50 Best Business Blogs (worldwide) by Strategist News</w:t>
      </w:r>
    </w:p>
    <w:p w14:paraId="36C910BF" w14:textId="77777777" w:rsidR="00675FCE" w:rsidRPr="00BE7F6A" w:rsidRDefault="00675FCE" w:rsidP="00675FCE">
      <w:pPr>
        <w:numPr>
          <w:ilvl w:val="0"/>
          <w:numId w:val="6"/>
        </w:numPr>
        <w:rPr>
          <w:rFonts w:ascii="Garamond" w:hAnsi="Garamond"/>
          <w:sz w:val="22"/>
          <w:szCs w:val="22"/>
        </w:rPr>
      </w:pPr>
      <w:r w:rsidRPr="00BE7F6A">
        <w:rPr>
          <w:rFonts w:ascii="Garamond" w:hAnsi="Garamond"/>
          <w:sz w:val="22"/>
          <w:szCs w:val="22"/>
        </w:rPr>
        <w:t>Voted Top100 Best Blogs for MBAs by Graduate Degree</w:t>
      </w:r>
    </w:p>
    <w:p w14:paraId="5A943153" w14:textId="77777777" w:rsidR="00675FCE" w:rsidRPr="00BE7F6A" w:rsidRDefault="00675FCE" w:rsidP="00675FCE">
      <w:pPr>
        <w:ind w:left="900" w:hanging="900"/>
        <w:rPr>
          <w:rFonts w:ascii="Garamond" w:hAnsi="Garamond"/>
          <w:sz w:val="22"/>
          <w:szCs w:val="22"/>
        </w:rPr>
      </w:pPr>
    </w:p>
    <w:p w14:paraId="02351100" w14:textId="77777777" w:rsidR="00675FCE" w:rsidRPr="00916311" w:rsidRDefault="00675FCE" w:rsidP="00675FCE">
      <w:pPr>
        <w:ind w:left="900" w:hanging="900"/>
        <w:rPr>
          <w:rFonts w:ascii="Garamond" w:hAnsi="Garamond"/>
          <w:sz w:val="22"/>
          <w:szCs w:val="22"/>
        </w:rPr>
      </w:pPr>
      <w:r w:rsidRPr="00BE7F6A">
        <w:rPr>
          <w:rFonts w:ascii="Garamond" w:hAnsi="Garamond"/>
          <w:sz w:val="22"/>
          <w:szCs w:val="22"/>
        </w:rPr>
        <w:t xml:space="preserve">Vermeulen, F. 2007–2011. </w:t>
      </w:r>
      <w:proofErr w:type="spellStart"/>
      <w:r>
        <w:rPr>
          <w:rFonts w:ascii="Garamond" w:hAnsi="Garamond"/>
          <w:sz w:val="22"/>
          <w:szCs w:val="22"/>
        </w:rPr>
        <w:t>Freeky</w:t>
      </w:r>
      <w:proofErr w:type="spellEnd"/>
      <w:r>
        <w:rPr>
          <w:rFonts w:ascii="Garamond" w:hAnsi="Garamond"/>
          <w:sz w:val="22"/>
          <w:szCs w:val="22"/>
        </w:rPr>
        <w:t xml:space="preserve"> Business</w:t>
      </w:r>
      <w:r w:rsidRPr="00916311">
        <w:rPr>
          <w:rFonts w:ascii="Garamond" w:hAnsi="Garamond"/>
          <w:sz w:val="22"/>
          <w:szCs w:val="22"/>
        </w:rPr>
        <w:t xml:space="preserve">. Business Blog. http://freekvermeulen.blogspot.com/ hits: </w:t>
      </w:r>
      <w:r>
        <w:rPr>
          <w:rFonts w:ascii="Garamond" w:hAnsi="Garamond"/>
          <w:sz w:val="22"/>
          <w:szCs w:val="22"/>
        </w:rPr>
        <w:t>&gt;10</w:t>
      </w:r>
      <w:r w:rsidRPr="00916311">
        <w:rPr>
          <w:rFonts w:ascii="Garamond" w:hAnsi="Garamond"/>
          <w:sz w:val="22"/>
          <w:szCs w:val="22"/>
        </w:rPr>
        <w:t>0,000</w:t>
      </w:r>
    </w:p>
    <w:p w14:paraId="48D9EA4B" w14:textId="77777777" w:rsidR="00675FCE" w:rsidRPr="00916311" w:rsidRDefault="00675FCE" w:rsidP="00675FCE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916311">
        <w:rPr>
          <w:rFonts w:ascii="Garamond" w:hAnsi="Garamond"/>
          <w:sz w:val="22"/>
          <w:szCs w:val="22"/>
        </w:rPr>
        <w:t xml:space="preserve">Voted Top100 Awesome Blogs for your </w:t>
      </w:r>
      <w:r>
        <w:rPr>
          <w:rFonts w:ascii="Garamond" w:hAnsi="Garamond"/>
          <w:sz w:val="22"/>
          <w:szCs w:val="22"/>
        </w:rPr>
        <w:t>B</w:t>
      </w:r>
      <w:r w:rsidRPr="00916311">
        <w:rPr>
          <w:rFonts w:ascii="Garamond" w:hAnsi="Garamond"/>
          <w:sz w:val="22"/>
          <w:szCs w:val="22"/>
        </w:rPr>
        <w:t xml:space="preserve">usiness </w:t>
      </w:r>
      <w:r>
        <w:rPr>
          <w:rFonts w:ascii="Garamond" w:hAnsi="Garamond"/>
          <w:sz w:val="22"/>
          <w:szCs w:val="22"/>
        </w:rPr>
        <w:t>E</w:t>
      </w:r>
      <w:r w:rsidRPr="00916311">
        <w:rPr>
          <w:rFonts w:ascii="Garamond" w:hAnsi="Garamond"/>
          <w:sz w:val="22"/>
          <w:szCs w:val="22"/>
        </w:rPr>
        <w:t xml:space="preserve">ducation </w:t>
      </w:r>
    </w:p>
    <w:p w14:paraId="6AFE090D" w14:textId="77777777" w:rsidR="00675FCE" w:rsidRDefault="00675FCE" w:rsidP="00675FCE">
      <w:pPr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916311">
        <w:rPr>
          <w:rFonts w:ascii="Garamond" w:hAnsi="Garamond"/>
          <w:sz w:val="22"/>
          <w:szCs w:val="22"/>
        </w:rPr>
        <w:t>Voted Top50 Business Professor Blogs</w:t>
      </w:r>
    </w:p>
    <w:p w14:paraId="2EAE2558" w14:textId="77777777" w:rsidR="00675FCE" w:rsidRDefault="00675FCE" w:rsidP="00675FCE">
      <w:pPr>
        <w:rPr>
          <w:rFonts w:ascii="Garamond" w:hAnsi="Garamond"/>
          <w:sz w:val="22"/>
          <w:szCs w:val="22"/>
        </w:rPr>
      </w:pPr>
    </w:p>
    <w:p w14:paraId="69DB70EA" w14:textId="77777777" w:rsidR="00675FCE" w:rsidRPr="00CF44C3" w:rsidRDefault="00675FCE" w:rsidP="00675FCE">
      <w:pPr>
        <w:ind w:left="851" w:hanging="85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Vermeulen, F. 2011</w:t>
      </w:r>
      <w:r>
        <w:rPr>
          <w:rFonts w:ascii="Garamond" w:hAnsi="Garamond"/>
          <w:sz w:val="22"/>
        </w:rPr>
        <w:t>–2012</w:t>
      </w:r>
      <w:r>
        <w:rPr>
          <w:rFonts w:ascii="Garamond" w:hAnsi="Garamond"/>
          <w:sz w:val="22"/>
          <w:szCs w:val="22"/>
        </w:rPr>
        <w:t xml:space="preserve">. Strategyprofs.net Strategy Blog (with Russ Coff, Teppo Felin, Karim Lakhani, Steve Postrell, &amp; Mike Ryall) </w:t>
      </w:r>
      <w:r w:rsidRPr="00CF44C3">
        <w:rPr>
          <w:rFonts w:ascii="Garamond" w:hAnsi="Garamond"/>
          <w:sz w:val="22"/>
          <w:szCs w:val="22"/>
        </w:rPr>
        <w:t>http://strategyprofs.wordpress.com/</w:t>
      </w:r>
    </w:p>
    <w:p w14:paraId="2287B9F2" w14:textId="77777777" w:rsidR="00675FCE" w:rsidRDefault="00675FCE" w:rsidP="001901CD">
      <w:pPr>
        <w:rPr>
          <w:rFonts w:ascii="Garamond" w:hAnsi="Garamond"/>
          <w:sz w:val="22"/>
          <w:szCs w:val="22"/>
        </w:rPr>
      </w:pPr>
    </w:p>
    <w:p w14:paraId="4BF532D5" w14:textId="77777777" w:rsidR="00675FCE" w:rsidRDefault="00675FCE" w:rsidP="001901CD">
      <w:pPr>
        <w:rPr>
          <w:rFonts w:ascii="Garamond" w:hAnsi="Garamond"/>
          <w:b/>
          <w:i/>
          <w:sz w:val="22"/>
          <w:szCs w:val="22"/>
        </w:rPr>
      </w:pPr>
    </w:p>
    <w:p w14:paraId="3C30C70C" w14:textId="77777777" w:rsidR="001D7318" w:rsidRPr="001D7318" w:rsidRDefault="001D7318" w:rsidP="001D7318"/>
    <w:p w14:paraId="3650F984" w14:textId="77777777" w:rsidR="00A34968" w:rsidRDefault="00A34968">
      <w:pPr>
        <w:pStyle w:val="Heading4"/>
        <w:rPr>
          <w:i/>
        </w:rPr>
      </w:pPr>
      <w:r>
        <w:rPr>
          <w:i/>
        </w:rPr>
        <w:t>TEACHING AND CURRICULUM DEVELOPMENT</w:t>
      </w:r>
    </w:p>
    <w:p w14:paraId="5B8114D8" w14:textId="77777777" w:rsidR="00A34968" w:rsidRDefault="004448B4">
      <w:pPr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5802173" wp14:editId="1F8FF326">
                <wp:simplePos x="0" y="0"/>
                <wp:positionH relativeFrom="column">
                  <wp:posOffset>-22860</wp:posOffset>
                </wp:positionH>
                <wp:positionV relativeFrom="paragraph">
                  <wp:posOffset>71120</wp:posOffset>
                </wp:positionV>
                <wp:extent cx="5394960" cy="0"/>
                <wp:effectExtent l="0" t="0" r="0" b="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E4864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5.6pt" to="423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" o:allowincell="f" strokecolor="#969696" strokeweight="1pt"/>
            </w:pict>
          </mc:Fallback>
        </mc:AlternateContent>
      </w:r>
    </w:p>
    <w:p w14:paraId="02097EC9" w14:textId="77777777" w:rsidR="00343564" w:rsidRDefault="00343564">
      <w:pPr>
        <w:rPr>
          <w:rFonts w:ascii="Garamond" w:hAnsi="Garamond"/>
          <w:b/>
          <w:i/>
          <w:sz w:val="22"/>
          <w:szCs w:val="22"/>
        </w:rPr>
      </w:pPr>
    </w:p>
    <w:p w14:paraId="4151901B" w14:textId="77777777" w:rsidR="00A34968" w:rsidRPr="00343564" w:rsidRDefault="00343564" w:rsidP="00AD19FC">
      <w:pPr>
        <w:rPr>
          <w:rFonts w:ascii="Garamond" w:hAnsi="Garamond"/>
          <w:b/>
          <w:i/>
          <w:sz w:val="22"/>
          <w:szCs w:val="22"/>
        </w:rPr>
      </w:pPr>
      <w:r w:rsidRPr="00343564">
        <w:rPr>
          <w:rFonts w:ascii="Garamond" w:hAnsi="Garamond"/>
          <w:b/>
          <w:i/>
          <w:sz w:val="22"/>
          <w:szCs w:val="22"/>
        </w:rPr>
        <w:t xml:space="preserve">I. </w:t>
      </w:r>
      <w:smartTag w:uri="urn:schemas-microsoft-com:office:smarttags" w:element="place">
        <w:smartTag w:uri="urn:schemas-microsoft-com:office:smarttags" w:element="PlaceName">
          <w:r w:rsidRPr="00343564">
            <w:rPr>
              <w:rFonts w:ascii="Garamond" w:hAnsi="Garamond"/>
              <w:b/>
              <w:i/>
              <w:sz w:val="22"/>
              <w:szCs w:val="22"/>
            </w:rPr>
            <w:t>London</w:t>
          </w:r>
        </w:smartTag>
        <w:r w:rsidRPr="00343564">
          <w:rPr>
            <w:rFonts w:ascii="Garamond" w:hAnsi="Garamond"/>
            <w:b/>
            <w:i/>
            <w:sz w:val="22"/>
            <w:szCs w:val="22"/>
          </w:rPr>
          <w:t xml:space="preserve"> </w:t>
        </w:r>
        <w:smartTag w:uri="urn:schemas-microsoft-com:office:smarttags" w:element="PlaceName">
          <w:r w:rsidRPr="00343564">
            <w:rPr>
              <w:rFonts w:ascii="Garamond" w:hAnsi="Garamond"/>
              <w:b/>
              <w:i/>
              <w:sz w:val="22"/>
              <w:szCs w:val="22"/>
            </w:rPr>
            <w:t>Business</w:t>
          </w:r>
        </w:smartTag>
        <w:r w:rsidRPr="00343564">
          <w:rPr>
            <w:rFonts w:ascii="Garamond" w:hAnsi="Garamond"/>
            <w:b/>
            <w:i/>
            <w:sz w:val="22"/>
            <w:szCs w:val="22"/>
          </w:rPr>
          <w:t xml:space="preserve"> </w:t>
        </w:r>
        <w:smartTag w:uri="urn:schemas-microsoft-com:office:smarttags" w:element="PlaceType">
          <w:r w:rsidRPr="00343564">
            <w:rPr>
              <w:rFonts w:ascii="Garamond" w:hAnsi="Garamond"/>
              <w:b/>
              <w:i/>
              <w:sz w:val="22"/>
              <w:szCs w:val="22"/>
            </w:rPr>
            <w:t>School</w:t>
          </w:r>
        </w:smartTag>
      </w:smartTag>
      <w:r w:rsidR="00AD19FC">
        <w:rPr>
          <w:rFonts w:ascii="Garamond" w:hAnsi="Garamond"/>
          <w:b/>
          <w:i/>
          <w:sz w:val="22"/>
          <w:szCs w:val="22"/>
        </w:rPr>
        <w:t xml:space="preserve"> Course Development</w:t>
      </w:r>
    </w:p>
    <w:p w14:paraId="7112204B" w14:textId="77777777" w:rsidR="00140994" w:rsidRDefault="00140994" w:rsidP="00140994">
      <w:pPr>
        <w:rPr>
          <w:rFonts w:ascii="Garamond" w:hAnsi="Garamond"/>
          <w:sz w:val="22"/>
        </w:rPr>
      </w:pPr>
    </w:p>
    <w:p w14:paraId="5F6DCED6" w14:textId="466FDD33" w:rsidR="00A23E5D" w:rsidRPr="00A23E5D" w:rsidRDefault="00A23E5D" w:rsidP="00A23E5D"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Elective: Strategies for Growth</w:t>
      </w:r>
      <w:r w:rsidR="002D2DE4">
        <w:rPr>
          <w:rFonts w:ascii="Garamond" w:hAnsi="Garamond"/>
          <w:sz w:val="22"/>
        </w:rPr>
        <w:t xml:space="preserve"> and Transformation</w:t>
      </w:r>
      <w:r>
        <w:rPr>
          <w:rFonts w:ascii="Garamond" w:hAnsi="Garamond"/>
          <w:sz w:val="22"/>
        </w:rPr>
        <w:t xml:space="preserve"> </w:t>
      </w:r>
      <w:r w:rsidR="008F5356">
        <w:rPr>
          <w:rFonts w:ascii="Garamond" w:hAnsi="Garamond"/>
          <w:sz w:val="22"/>
        </w:rPr>
        <w:t>(</w:t>
      </w:r>
      <w:r w:rsidR="002D2DE4">
        <w:rPr>
          <w:rFonts w:ascii="Garamond" w:hAnsi="Garamond"/>
          <w:sz w:val="22"/>
        </w:rPr>
        <w:t>current</w:t>
      </w:r>
      <w:r w:rsidR="008F5356">
        <w:rPr>
          <w:rFonts w:ascii="Garamond" w:hAnsi="Garamond"/>
          <w:sz w:val="22"/>
        </w:rPr>
        <w:t>)</w:t>
      </w:r>
    </w:p>
    <w:p w14:paraId="3E2EB50B" w14:textId="005D0A42" w:rsidR="002D2DE4" w:rsidRDefault="002D2DE4" w:rsidP="00AD19FC"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Elective: Entrepreneurial Mindset (current)</w:t>
      </w:r>
    </w:p>
    <w:p w14:paraId="12A4CFAC" w14:textId="588D4220" w:rsidR="00413AEA" w:rsidRDefault="00413AEA" w:rsidP="00AD19FC"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Redesigned the core Strategy course for MBA students, </w:t>
      </w:r>
      <w:r w:rsidR="00563B5A">
        <w:rPr>
          <w:rFonts w:ascii="Garamond" w:hAnsi="Garamond"/>
          <w:sz w:val="22"/>
        </w:rPr>
        <w:t xml:space="preserve">2001; </w:t>
      </w:r>
      <w:r>
        <w:rPr>
          <w:rFonts w:ascii="Garamond" w:hAnsi="Garamond"/>
          <w:sz w:val="22"/>
        </w:rPr>
        <w:t>2013</w:t>
      </w:r>
    </w:p>
    <w:p w14:paraId="57BFAA7D" w14:textId="77777777" w:rsidR="00140994" w:rsidRDefault="00AD19FC" w:rsidP="00AD19FC"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Developed or co-developed several core courses taught by the department of Strategic &amp; International Management</w:t>
      </w:r>
      <w:r w:rsidR="001901CD">
        <w:rPr>
          <w:rFonts w:ascii="Garamond" w:hAnsi="Garamond"/>
          <w:sz w:val="22"/>
        </w:rPr>
        <w:t xml:space="preserve"> </w:t>
      </w:r>
      <w:r w:rsidR="004B6A65">
        <w:rPr>
          <w:rFonts w:ascii="Garamond" w:hAnsi="Garamond"/>
          <w:sz w:val="22"/>
        </w:rPr>
        <w:t>(</w:t>
      </w:r>
      <w:r w:rsidR="004C6EEE">
        <w:rPr>
          <w:rFonts w:ascii="Garamond" w:hAnsi="Garamond"/>
          <w:sz w:val="22"/>
        </w:rPr>
        <w:t>e.g. Strategic Management;</w:t>
      </w:r>
      <w:r w:rsidR="004B6A65">
        <w:rPr>
          <w:rFonts w:ascii="Garamond" w:hAnsi="Garamond"/>
          <w:sz w:val="22"/>
        </w:rPr>
        <w:t xml:space="preserve"> Capstone</w:t>
      </w:r>
      <w:r w:rsidR="004C6EEE">
        <w:rPr>
          <w:rFonts w:ascii="Garamond" w:hAnsi="Garamond"/>
          <w:sz w:val="22"/>
        </w:rPr>
        <w:t>;</w:t>
      </w:r>
      <w:r w:rsidR="004B6A65">
        <w:rPr>
          <w:rFonts w:ascii="Garamond" w:hAnsi="Garamond"/>
          <w:sz w:val="22"/>
        </w:rPr>
        <w:t xml:space="preserve"> Mergers, Acquisitions &amp; Alliances</w:t>
      </w:r>
      <w:r w:rsidR="004C6EEE">
        <w:rPr>
          <w:rFonts w:ascii="Garamond" w:hAnsi="Garamond"/>
          <w:sz w:val="22"/>
        </w:rPr>
        <w:t>; Knowledge Management</w:t>
      </w:r>
      <w:r w:rsidR="004B6A65">
        <w:rPr>
          <w:rFonts w:ascii="Garamond" w:hAnsi="Garamond"/>
          <w:sz w:val="22"/>
        </w:rPr>
        <w:t>)</w:t>
      </w:r>
      <w:r w:rsidR="00AB1112">
        <w:rPr>
          <w:rFonts w:ascii="Garamond" w:hAnsi="Garamond"/>
          <w:sz w:val="22"/>
        </w:rPr>
        <w:t>, various years.</w:t>
      </w:r>
    </w:p>
    <w:p w14:paraId="6EFC4F4E" w14:textId="23775BD3" w:rsidR="00485253" w:rsidRDefault="00485253" w:rsidP="00AD19FC"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Various PhD courses (Knowledge Management; Research Methods; Corporate Strategy</w:t>
      </w:r>
      <w:r w:rsidR="00AC4651">
        <w:rPr>
          <w:rFonts w:ascii="Garamond" w:hAnsi="Garamond"/>
          <w:sz w:val="22"/>
        </w:rPr>
        <w:t xml:space="preserve">; Sociological Foundations of Strategy; </w:t>
      </w:r>
      <w:proofErr w:type="spellStart"/>
      <w:r w:rsidR="00AC4651">
        <w:rPr>
          <w:rFonts w:ascii="Garamond" w:hAnsi="Garamond"/>
          <w:sz w:val="22"/>
        </w:rPr>
        <w:t>Behavioural</w:t>
      </w:r>
      <w:proofErr w:type="spellEnd"/>
      <w:r w:rsidR="00AC4651">
        <w:rPr>
          <w:rFonts w:ascii="Garamond" w:hAnsi="Garamond"/>
          <w:sz w:val="22"/>
        </w:rPr>
        <w:t xml:space="preserve"> Foundations of Strategy</w:t>
      </w:r>
      <w:r>
        <w:rPr>
          <w:rFonts w:ascii="Garamond" w:hAnsi="Garamond"/>
          <w:sz w:val="22"/>
        </w:rPr>
        <w:t>)</w:t>
      </w:r>
    </w:p>
    <w:p w14:paraId="607B51A1" w14:textId="77777777" w:rsidR="00AD19FC" w:rsidRDefault="00B37095" w:rsidP="00AD19FC"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T</w:t>
      </w:r>
      <w:r w:rsidR="00AD19FC">
        <w:rPr>
          <w:rFonts w:ascii="Garamond" w:hAnsi="Garamond"/>
          <w:sz w:val="22"/>
        </w:rPr>
        <w:t xml:space="preserve">rained various junior faculty members to </w:t>
      </w:r>
      <w:proofErr w:type="spellStart"/>
      <w:r w:rsidR="00AD19FC">
        <w:rPr>
          <w:rFonts w:ascii="Garamond" w:hAnsi="Garamond"/>
          <w:sz w:val="22"/>
        </w:rPr>
        <w:t>standardise</w:t>
      </w:r>
      <w:proofErr w:type="spellEnd"/>
      <w:r w:rsidR="00AD19FC">
        <w:rPr>
          <w:rFonts w:ascii="Garamond" w:hAnsi="Garamond"/>
          <w:sz w:val="22"/>
        </w:rPr>
        <w:t xml:space="preserve"> and deliver various core courses in the MBA and EMBA </w:t>
      </w:r>
      <w:proofErr w:type="spellStart"/>
      <w:r w:rsidR="00AD19FC">
        <w:rPr>
          <w:rFonts w:ascii="Garamond" w:hAnsi="Garamond"/>
          <w:sz w:val="22"/>
        </w:rPr>
        <w:t>programmes</w:t>
      </w:r>
      <w:proofErr w:type="spellEnd"/>
      <w:r w:rsidR="00AB1112">
        <w:rPr>
          <w:rFonts w:ascii="Garamond" w:hAnsi="Garamond"/>
          <w:sz w:val="22"/>
        </w:rPr>
        <w:t>.</w:t>
      </w:r>
    </w:p>
    <w:p w14:paraId="75F775B6" w14:textId="77777777" w:rsidR="00AD19FC" w:rsidRDefault="00AD19FC" w:rsidP="00AD19FC"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Responsible for all teaching-related affairs in the department of Strategic &amp; International Ma</w:t>
      </w:r>
      <w:r w:rsidR="002240B3">
        <w:rPr>
          <w:rFonts w:ascii="Garamond" w:hAnsi="Garamond"/>
          <w:sz w:val="22"/>
        </w:rPr>
        <w:t>nagement, 2007-2009</w:t>
      </w:r>
      <w:r w:rsidR="00AB1112">
        <w:rPr>
          <w:rFonts w:ascii="Garamond" w:hAnsi="Garamond"/>
          <w:sz w:val="22"/>
        </w:rPr>
        <w:t>.</w:t>
      </w:r>
    </w:p>
    <w:p w14:paraId="316BBA5C" w14:textId="77777777" w:rsidR="00D45BC9" w:rsidRDefault="00D45BC9" w:rsidP="00AD19FC">
      <w:pPr>
        <w:numPr>
          <w:ilvl w:val="0"/>
          <w:numId w:val="4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MBA Core Curriculum Review Committee, 2017</w:t>
      </w:r>
      <w:r w:rsidR="00AB1112">
        <w:rPr>
          <w:rFonts w:ascii="Garamond" w:hAnsi="Garamond"/>
          <w:sz w:val="22"/>
        </w:rPr>
        <w:t>.</w:t>
      </w:r>
    </w:p>
    <w:p w14:paraId="0CD91CFD" w14:textId="77777777" w:rsidR="00343564" w:rsidRDefault="00343564">
      <w:pPr>
        <w:rPr>
          <w:rFonts w:ascii="Garamond" w:hAnsi="Garamond"/>
          <w:sz w:val="22"/>
        </w:rPr>
      </w:pPr>
    </w:p>
    <w:p w14:paraId="0039C6EB" w14:textId="77777777" w:rsidR="00145945" w:rsidRDefault="00145945" w:rsidP="00662ADA">
      <w:pPr>
        <w:pStyle w:val="Heading2"/>
        <w:rPr>
          <w:bCs/>
          <w:iCs/>
        </w:rPr>
      </w:pPr>
    </w:p>
    <w:p w14:paraId="4390D0E8" w14:textId="77777777" w:rsidR="00662ADA" w:rsidRDefault="00662ADA" w:rsidP="00662ADA">
      <w:pPr>
        <w:pStyle w:val="Heading2"/>
        <w:rPr>
          <w:bCs/>
          <w:iCs/>
        </w:rPr>
      </w:pPr>
      <w:r>
        <w:rPr>
          <w:bCs/>
          <w:iCs/>
        </w:rPr>
        <w:t xml:space="preserve">II. Teaching Cases &amp; Materials </w:t>
      </w:r>
    </w:p>
    <w:p w14:paraId="25AB1C37" w14:textId="77777777" w:rsidR="00662ADA" w:rsidRPr="00712A25" w:rsidRDefault="00662ADA" w:rsidP="00662ADA">
      <w:pPr>
        <w:rPr>
          <w:rFonts w:ascii="Garamond" w:hAnsi="Garamond"/>
          <w:sz w:val="22"/>
        </w:rPr>
      </w:pPr>
    </w:p>
    <w:p w14:paraId="554AB229" w14:textId="77777777" w:rsidR="006637D0" w:rsidRDefault="00ED37AB" w:rsidP="006637D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Royal Philips: Transformation, 202</w:t>
      </w:r>
      <w:r w:rsidR="002D2DE4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 </w:t>
      </w:r>
    </w:p>
    <w:p w14:paraId="2DA1BA6B" w14:textId="6C0A3115" w:rsidR="006637D0" w:rsidRDefault="006637D0" w:rsidP="006637D0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LBS teaching case</w:t>
      </w:r>
    </w:p>
    <w:p w14:paraId="151729BF" w14:textId="5E09DADA" w:rsidR="00C025C6" w:rsidRDefault="00C025C6" w:rsidP="006637D0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Company video</w:t>
      </w:r>
    </w:p>
    <w:p w14:paraId="3B1DD083" w14:textId="04581919" w:rsidR="00C025C6" w:rsidRDefault="00C025C6" w:rsidP="006637D0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Teaching note</w:t>
      </w:r>
    </w:p>
    <w:p w14:paraId="5CD4B183" w14:textId="77777777" w:rsidR="00ED37AB" w:rsidRDefault="00ED37AB" w:rsidP="00ED5F1D">
      <w:pPr>
        <w:rPr>
          <w:rFonts w:ascii="Garamond" w:hAnsi="Garamond"/>
          <w:sz w:val="22"/>
          <w:szCs w:val="22"/>
        </w:rPr>
      </w:pPr>
    </w:p>
    <w:p w14:paraId="66AAE4C0" w14:textId="77777777" w:rsidR="00B37095" w:rsidRDefault="00B37095" w:rsidP="00ED5F1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Capitec: Creating “the best bank in the world”</w:t>
      </w:r>
      <w:r w:rsidR="00D45BC9">
        <w:rPr>
          <w:rFonts w:ascii="Garamond" w:hAnsi="Garamond"/>
          <w:sz w:val="22"/>
          <w:szCs w:val="22"/>
        </w:rPr>
        <w:t>, 2017</w:t>
      </w:r>
      <w:r w:rsidR="00563B5A">
        <w:rPr>
          <w:rFonts w:ascii="Garamond" w:hAnsi="Garamond"/>
          <w:sz w:val="22"/>
          <w:szCs w:val="22"/>
        </w:rPr>
        <w:t xml:space="preserve"> + Capitec B, 2019</w:t>
      </w:r>
    </w:p>
    <w:p w14:paraId="451684BF" w14:textId="77777777" w:rsidR="00B37095" w:rsidRDefault="00B37095" w:rsidP="00B3709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LBS teaching case</w:t>
      </w:r>
      <w:r w:rsidR="00563B5A">
        <w:rPr>
          <w:rFonts w:ascii="Garamond" w:hAnsi="Garamond"/>
          <w:sz w:val="22"/>
          <w:szCs w:val="22"/>
        </w:rPr>
        <w:t>; HBSP</w:t>
      </w:r>
      <w:r w:rsidR="00485253">
        <w:rPr>
          <w:rFonts w:ascii="Garamond" w:hAnsi="Garamond"/>
          <w:sz w:val="22"/>
          <w:szCs w:val="22"/>
        </w:rPr>
        <w:t xml:space="preserve"> case</w:t>
      </w:r>
      <w:r>
        <w:rPr>
          <w:rFonts w:ascii="Garamond" w:hAnsi="Garamond"/>
          <w:sz w:val="22"/>
          <w:szCs w:val="22"/>
        </w:rPr>
        <w:t xml:space="preserve"> </w:t>
      </w:r>
      <w:r w:rsidR="00485253">
        <w:rPr>
          <w:rFonts w:ascii="Garamond" w:hAnsi="Garamond"/>
          <w:sz w:val="22"/>
          <w:szCs w:val="22"/>
        </w:rPr>
        <w:t>2018</w:t>
      </w:r>
    </w:p>
    <w:p w14:paraId="0BEF7BEA" w14:textId="77777777" w:rsidR="00B37095" w:rsidRDefault="00B37095" w:rsidP="00B3709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Company video</w:t>
      </w:r>
    </w:p>
    <w:p w14:paraId="7D718264" w14:textId="77777777" w:rsidR="00B37095" w:rsidRDefault="00B37095" w:rsidP="00ED5F1D">
      <w:pPr>
        <w:rPr>
          <w:rFonts w:ascii="Garamond" w:hAnsi="Garamond"/>
          <w:sz w:val="22"/>
          <w:szCs w:val="22"/>
        </w:rPr>
      </w:pPr>
    </w:p>
    <w:p w14:paraId="06A433FD" w14:textId="77777777" w:rsidR="00943BAE" w:rsidRDefault="00943BAE" w:rsidP="00ED5F1D">
      <w:pPr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citizenM</w:t>
      </w:r>
      <w:proofErr w:type="spellEnd"/>
      <w:r w:rsidR="00532C1E">
        <w:rPr>
          <w:rFonts w:ascii="Garamond" w:hAnsi="Garamond"/>
          <w:sz w:val="22"/>
          <w:szCs w:val="22"/>
        </w:rPr>
        <w:t>, 2015</w:t>
      </w:r>
    </w:p>
    <w:p w14:paraId="646B158C" w14:textId="77777777" w:rsidR="00943BAE" w:rsidRDefault="00943BAE" w:rsidP="00943BAE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LBS teaching case</w:t>
      </w:r>
      <w:r w:rsidR="00485253">
        <w:rPr>
          <w:rFonts w:ascii="Garamond" w:hAnsi="Garamond"/>
          <w:sz w:val="22"/>
          <w:szCs w:val="22"/>
        </w:rPr>
        <w:t>; HB</w:t>
      </w:r>
      <w:r w:rsidR="00563B5A">
        <w:rPr>
          <w:rFonts w:ascii="Garamond" w:hAnsi="Garamond"/>
          <w:sz w:val="22"/>
          <w:szCs w:val="22"/>
        </w:rPr>
        <w:t>SP</w:t>
      </w:r>
      <w:r w:rsidR="00485253">
        <w:rPr>
          <w:rFonts w:ascii="Garamond" w:hAnsi="Garamond"/>
          <w:sz w:val="22"/>
          <w:szCs w:val="22"/>
        </w:rPr>
        <w:t xml:space="preserve"> case</w:t>
      </w:r>
      <w:r>
        <w:rPr>
          <w:rFonts w:ascii="Garamond" w:hAnsi="Garamond"/>
          <w:sz w:val="22"/>
          <w:szCs w:val="22"/>
        </w:rPr>
        <w:t xml:space="preserve"> </w:t>
      </w:r>
      <w:r w:rsidR="00485253">
        <w:rPr>
          <w:rFonts w:ascii="Garamond" w:hAnsi="Garamond"/>
          <w:sz w:val="22"/>
          <w:szCs w:val="22"/>
        </w:rPr>
        <w:t>2018</w:t>
      </w:r>
    </w:p>
    <w:p w14:paraId="7B26953D" w14:textId="77777777" w:rsidR="00943BAE" w:rsidRDefault="00943BAE" w:rsidP="00943BAE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Company video</w:t>
      </w:r>
    </w:p>
    <w:p w14:paraId="12384F42" w14:textId="77777777" w:rsidR="00943BAE" w:rsidRDefault="00943BAE" w:rsidP="00ED5F1D">
      <w:pPr>
        <w:rPr>
          <w:rFonts w:ascii="Garamond" w:hAnsi="Garamond"/>
          <w:sz w:val="22"/>
          <w:szCs w:val="22"/>
        </w:rPr>
      </w:pPr>
    </w:p>
    <w:p w14:paraId="15454177" w14:textId="77777777" w:rsidR="004D4A19" w:rsidRDefault="004D4A19" w:rsidP="00ED5F1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Eden McCallum</w:t>
      </w:r>
      <w:r w:rsidR="0053429B">
        <w:rPr>
          <w:rFonts w:ascii="Garamond" w:hAnsi="Garamond"/>
          <w:sz w:val="22"/>
          <w:szCs w:val="22"/>
        </w:rPr>
        <w:t>: Consulting Redefined, 2016</w:t>
      </w:r>
    </w:p>
    <w:p w14:paraId="1CED2556" w14:textId="77777777" w:rsidR="00E7683B" w:rsidRDefault="00E7683B" w:rsidP="00E7683B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LBS teaching case</w:t>
      </w:r>
      <w:r w:rsidR="0053429B">
        <w:rPr>
          <w:rFonts w:ascii="Garamond" w:hAnsi="Garamond"/>
          <w:sz w:val="22"/>
          <w:szCs w:val="22"/>
        </w:rPr>
        <w:t>, 2015</w:t>
      </w:r>
      <w:r w:rsidR="00485253">
        <w:rPr>
          <w:rFonts w:ascii="Garamond" w:hAnsi="Garamond"/>
          <w:sz w:val="22"/>
          <w:szCs w:val="22"/>
        </w:rPr>
        <w:t>; HB</w:t>
      </w:r>
      <w:r w:rsidR="00563B5A">
        <w:rPr>
          <w:rFonts w:ascii="Garamond" w:hAnsi="Garamond"/>
          <w:sz w:val="22"/>
          <w:szCs w:val="22"/>
        </w:rPr>
        <w:t>SP</w:t>
      </w:r>
      <w:r w:rsidR="00485253">
        <w:rPr>
          <w:rFonts w:ascii="Garamond" w:hAnsi="Garamond"/>
          <w:sz w:val="22"/>
          <w:szCs w:val="22"/>
        </w:rPr>
        <w:t xml:space="preserve"> case 201</w:t>
      </w:r>
      <w:r w:rsidR="00563B5A">
        <w:rPr>
          <w:rFonts w:ascii="Garamond" w:hAnsi="Garamond"/>
          <w:sz w:val="22"/>
          <w:szCs w:val="22"/>
        </w:rPr>
        <w:t>8</w:t>
      </w:r>
      <w:r>
        <w:rPr>
          <w:rFonts w:ascii="Garamond" w:hAnsi="Garamond"/>
          <w:sz w:val="22"/>
          <w:szCs w:val="22"/>
        </w:rPr>
        <w:t xml:space="preserve"> </w:t>
      </w:r>
    </w:p>
    <w:p w14:paraId="50BE0312" w14:textId="77777777" w:rsidR="00943BAE" w:rsidRDefault="00943BAE" w:rsidP="00943BAE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 w:rsidRPr="00B37095">
        <w:rPr>
          <w:rFonts w:ascii="Garamond" w:hAnsi="Garamond"/>
          <w:sz w:val="22"/>
          <w:szCs w:val="22"/>
        </w:rPr>
        <w:t xml:space="preserve">Company video </w:t>
      </w:r>
    </w:p>
    <w:p w14:paraId="2488B789" w14:textId="77777777" w:rsidR="00B37095" w:rsidRPr="00B37095" w:rsidRDefault="00B37095" w:rsidP="00B37095">
      <w:pPr>
        <w:ind w:left="720"/>
        <w:rPr>
          <w:rFonts w:ascii="Garamond" w:hAnsi="Garamond"/>
          <w:sz w:val="22"/>
          <w:szCs w:val="22"/>
        </w:rPr>
      </w:pPr>
    </w:p>
    <w:p w14:paraId="2BF5CF1F" w14:textId="77777777" w:rsidR="00943BAE" w:rsidRDefault="00943BAE" w:rsidP="00943BAE">
      <w:pPr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LaTrappe</w:t>
      </w:r>
      <w:proofErr w:type="spellEnd"/>
      <w:r>
        <w:rPr>
          <w:rFonts w:ascii="Garamond" w:hAnsi="Garamond"/>
          <w:sz w:val="22"/>
          <w:szCs w:val="22"/>
        </w:rPr>
        <w:t xml:space="preserve"> Brewery</w:t>
      </w:r>
      <w:r w:rsidR="00532C1E">
        <w:rPr>
          <w:rFonts w:ascii="Garamond" w:hAnsi="Garamond"/>
          <w:sz w:val="22"/>
          <w:szCs w:val="22"/>
        </w:rPr>
        <w:t>, 2014</w:t>
      </w:r>
    </w:p>
    <w:p w14:paraId="1017B5A0" w14:textId="77777777" w:rsidR="00943BAE" w:rsidRDefault="00943BAE" w:rsidP="00943BAE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LBS teaching case</w:t>
      </w:r>
      <w:r w:rsidR="00485253">
        <w:rPr>
          <w:rFonts w:ascii="Garamond" w:hAnsi="Garamond"/>
          <w:sz w:val="22"/>
          <w:szCs w:val="22"/>
        </w:rPr>
        <w:t>; HB</w:t>
      </w:r>
      <w:r w:rsidR="00563B5A">
        <w:rPr>
          <w:rFonts w:ascii="Garamond" w:hAnsi="Garamond"/>
          <w:sz w:val="22"/>
          <w:szCs w:val="22"/>
        </w:rPr>
        <w:t>SP</w:t>
      </w:r>
      <w:r w:rsidR="00485253">
        <w:rPr>
          <w:rFonts w:ascii="Garamond" w:hAnsi="Garamond"/>
          <w:sz w:val="22"/>
          <w:szCs w:val="22"/>
        </w:rPr>
        <w:t xml:space="preserve"> case 2018</w:t>
      </w:r>
      <w:r>
        <w:rPr>
          <w:rFonts w:ascii="Garamond" w:hAnsi="Garamond"/>
          <w:sz w:val="22"/>
          <w:szCs w:val="22"/>
        </w:rPr>
        <w:t xml:space="preserve"> </w:t>
      </w:r>
    </w:p>
    <w:p w14:paraId="789F7B09" w14:textId="77777777" w:rsidR="00943BAE" w:rsidRDefault="00943BAE" w:rsidP="00943BAE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Company video</w:t>
      </w:r>
    </w:p>
    <w:p w14:paraId="19400627" w14:textId="77777777" w:rsidR="00943BAE" w:rsidRDefault="00943BAE" w:rsidP="00ED5F1D">
      <w:pPr>
        <w:rPr>
          <w:rFonts w:ascii="Garamond" w:hAnsi="Garamond"/>
          <w:sz w:val="22"/>
          <w:szCs w:val="22"/>
        </w:rPr>
      </w:pPr>
    </w:p>
    <w:p w14:paraId="4838BFA3" w14:textId="77777777" w:rsidR="00ED5F1D" w:rsidRDefault="00D3616C" w:rsidP="00ED5F1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McKinsey &amp; Co (with Lisa Duke)</w:t>
      </w:r>
      <w:r w:rsidR="00532C1E">
        <w:rPr>
          <w:rFonts w:ascii="Garamond" w:hAnsi="Garamond"/>
          <w:sz w:val="22"/>
          <w:szCs w:val="22"/>
        </w:rPr>
        <w:t>, 2013</w:t>
      </w:r>
      <w:r w:rsidR="00ED5F1D" w:rsidRPr="00ED5F1D">
        <w:rPr>
          <w:rFonts w:ascii="Garamond" w:hAnsi="Garamond"/>
          <w:sz w:val="22"/>
          <w:szCs w:val="22"/>
        </w:rPr>
        <w:t xml:space="preserve"> </w:t>
      </w:r>
    </w:p>
    <w:p w14:paraId="441CB644" w14:textId="77777777" w:rsidR="00ED5F1D" w:rsidRDefault="004350DA" w:rsidP="00ED5F1D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LBS t</w:t>
      </w:r>
      <w:r w:rsidR="00ED5F1D">
        <w:rPr>
          <w:rFonts w:ascii="Garamond" w:hAnsi="Garamond"/>
          <w:sz w:val="22"/>
          <w:szCs w:val="22"/>
        </w:rPr>
        <w:t xml:space="preserve">eaching case </w:t>
      </w:r>
    </w:p>
    <w:p w14:paraId="1C8937AE" w14:textId="77777777" w:rsidR="00ED5F1D" w:rsidRDefault="00ED5F1D" w:rsidP="00ED5F1D">
      <w:pPr>
        <w:rPr>
          <w:rFonts w:ascii="Garamond" w:hAnsi="Garamond"/>
          <w:sz w:val="22"/>
          <w:szCs w:val="22"/>
        </w:rPr>
      </w:pPr>
    </w:p>
    <w:p w14:paraId="5729D40B" w14:textId="77777777" w:rsidR="00ED5F1D" w:rsidRDefault="004350DA" w:rsidP="00ED5F1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Oticon </w:t>
      </w:r>
      <w:r w:rsidR="005E3D25">
        <w:rPr>
          <w:rFonts w:ascii="Garamond" w:hAnsi="Garamond"/>
          <w:sz w:val="22"/>
          <w:szCs w:val="22"/>
        </w:rPr>
        <w:t xml:space="preserve">A (with Bjorn Lovas), </w:t>
      </w:r>
      <w:r>
        <w:rPr>
          <w:rFonts w:ascii="Garamond" w:hAnsi="Garamond"/>
          <w:sz w:val="22"/>
          <w:szCs w:val="22"/>
        </w:rPr>
        <w:t>B, C</w:t>
      </w:r>
      <w:r w:rsidR="00ED5F1D">
        <w:rPr>
          <w:rFonts w:ascii="Garamond" w:hAnsi="Garamond"/>
          <w:sz w:val="22"/>
          <w:szCs w:val="22"/>
        </w:rPr>
        <w:t xml:space="preserve"> (with Lisa Duke)</w:t>
      </w:r>
      <w:r w:rsidR="00532C1E">
        <w:rPr>
          <w:rFonts w:ascii="Garamond" w:hAnsi="Garamond"/>
          <w:sz w:val="22"/>
          <w:szCs w:val="22"/>
        </w:rPr>
        <w:t>, 2013</w:t>
      </w:r>
      <w:r w:rsidR="00ED5F1D" w:rsidRPr="00ED5F1D">
        <w:rPr>
          <w:rFonts w:ascii="Garamond" w:hAnsi="Garamond"/>
          <w:sz w:val="22"/>
          <w:szCs w:val="22"/>
        </w:rPr>
        <w:t xml:space="preserve"> </w:t>
      </w:r>
    </w:p>
    <w:p w14:paraId="7AB88EEC" w14:textId="77777777" w:rsidR="004350DA" w:rsidRDefault="004350DA" w:rsidP="00ED5F1D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LBS t</w:t>
      </w:r>
      <w:r w:rsidR="00ED5F1D">
        <w:rPr>
          <w:rFonts w:ascii="Garamond" w:hAnsi="Garamond"/>
          <w:sz w:val="22"/>
          <w:szCs w:val="22"/>
        </w:rPr>
        <w:t>eaching case</w:t>
      </w:r>
      <w:r>
        <w:rPr>
          <w:rFonts w:ascii="Garamond" w:hAnsi="Garamond"/>
          <w:sz w:val="22"/>
          <w:szCs w:val="22"/>
        </w:rPr>
        <w:t>s</w:t>
      </w:r>
    </w:p>
    <w:p w14:paraId="154FE747" w14:textId="77777777" w:rsidR="004350DA" w:rsidRDefault="004350DA" w:rsidP="004350DA">
      <w:pPr>
        <w:rPr>
          <w:rFonts w:ascii="Garamond" w:hAnsi="Garamond"/>
          <w:sz w:val="22"/>
          <w:szCs w:val="22"/>
        </w:rPr>
      </w:pPr>
    </w:p>
    <w:p w14:paraId="356845DE" w14:textId="77777777" w:rsidR="004350DA" w:rsidRDefault="004350DA" w:rsidP="004350D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Nespresso A, B (with Lisa Duke)</w:t>
      </w:r>
      <w:r w:rsidR="00532C1E">
        <w:rPr>
          <w:rFonts w:ascii="Garamond" w:hAnsi="Garamond"/>
          <w:sz w:val="22"/>
          <w:szCs w:val="22"/>
        </w:rPr>
        <w:t>, 2013</w:t>
      </w:r>
      <w:r w:rsidRPr="00ED5F1D">
        <w:rPr>
          <w:rFonts w:ascii="Garamond" w:hAnsi="Garamond"/>
          <w:sz w:val="22"/>
          <w:szCs w:val="22"/>
        </w:rPr>
        <w:t xml:space="preserve"> </w:t>
      </w:r>
    </w:p>
    <w:p w14:paraId="7C4D1C87" w14:textId="77777777" w:rsidR="004350DA" w:rsidRDefault="004350DA" w:rsidP="004350DA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LBS teaching cases</w:t>
      </w:r>
    </w:p>
    <w:p w14:paraId="354C60CD" w14:textId="77777777" w:rsidR="004350DA" w:rsidRDefault="004350DA" w:rsidP="004350DA">
      <w:pPr>
        <w:rPr>
          <w:rFonts w:ascii="Garamond" w:hAnsi="Garamond"/>
          <w:sz w:val="22"/>
          <w:szCs w:val="22"/>
        </w:rPr>
      </w:pPr>
    </w:p>
    <w:p w14:paraId="4E2A78C1" w14:textId="77777777" w:rsidR="004350DA" w:rsidRDefault="004350DA" w:rsidP="004350D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Swatch (with Lisa Duke)</w:t>
      </w:r>
      <w:r w:rsidR="00532C1E">
        <w:rPr>
          <w:rFonts w:ascii="Garamond" w:hAnsi="Garamond"/>
          <w:sz w:val="22"/>
          <w:szCs w:val="22"/>
        </w:rPr>
        <w:t>, 2013</w:t>
      </w:r>
      <w:r w:rsidRPr="00ED5F1D">
        <w:rPr>
          <w:rFonts w:ascii="Garamond" w:hAnsi="Garamond"/>
          <w:sz w:val="22"/>
          <w:szCs w:val="22"/>
        </w:rPr>
        <w:t xml:space="preserve"> </w:t>
      </w:r>
    </w:p>
    <w:p w14:paraId="4E676D9D" w14:textId="77777777" w:rsidR="004350DA" w:rsidRDefault="004350DA" w:rsidP="004350DA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LBS teaching case </w:t>
      </w:r>
    </w:p>
    <w:p w14:paraId="70E4F048" w14:textId="77777777" w:rsidR="00ED5F1D" w:rsidRDefault="00ED5F1D" w:rsidP="00662ADA">
      <w:pPr>
        <w:rPr>
          <w:rFonts w:ascii="Garamond" w:hAnsi="Garamond"/>
          <w:sz w:val="22"/>
          <w:szCs w:val="22"/>
        </w:rPr>
      </w:pPr>
    </w:p>
    <w:p w14:paraId="19E2E89A" w14:textId="77777777" w:rsidR="00662ADA" w:rsidRDefault="00662ADA" w:rsidP="00662AD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Sadler’s Wells theatre: Balancing exploration and exploitation</w:t>
      </w:r>
      <w:r w:rsidR="005478F1">
        <w:rPr>
          <w:rFonts w:ascii="Garamond" w:hAnsi="Garamond"/>
          <w:sz w:val="22"/>
          <w:szCs w:val="22"/>
        </w:rPr>
        <w:t>, 2006</w:t>
      </w:r>
      <w:r>
        <w:rPr>
          <w:rFonts w:ascii="Garamond" w:hAnsi="Garamond"/>
          <w:sz w:val="22"/>
          <w:szCs w:val="22"/>
        </w:rPr>
        <w:t xml:space="preserve"> </w:t>
      </w:r>
    </w:p>
    <w:p w14:paraId="31022BE5" w14:textId="77777777" w:rsidR="00662ADA" w:rsidRDefault="00662ADA" w:rsidP="0014594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Teaching case - ECCH Case No. 309-126-1</w:t>
      </w:r>
    </w:p>
    <w:p w14:paraId="3B5AC2C3" w14:textId="77777777" w:rsidR="00662ADA" w:rsidRDefault="00662ADA" w:rsidP="00145945">
      <w:pPr>
        <w:numPr>
          <w:ilvl w:val="0"/>
          <w:numId w:val="11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Company video</w:t>
      </w:r>
    </w:p>
    <w:p w14:paraId="23EE9320" w14:textId="77777777" w:rsidR="00662ADA" w:rsidRDefault="00662ADA" w:rsidP="00662ADA">
      <w:pPr>
        <w:rPr>
          <w:rFonts w:ascii="Garamond" w:hAnsi="Garamond"/>
          <w:sz w:val="22"/>
          <w:szCs w:val="22"/>
        </w:rPr>
      </w:pPr>
    </w:p>
    <w:p w14:paraId="128EF5C4" w14:textId="77777777" w:rsidR="00662ADA" w:rsidRPr="009F2229" w:rsidRDefault="00662ADA" w:rsidP="00662ADA">
      <w:pPr>
        <w:rPr>
          <w:rFonts w:ascii="Garamond" w:hAnsi="Garamond"/>
          <w:sz w:val="22"/>
          <w:szCs w:val="22"/>
          <w:lang w:val="fr-FR"/>
        </w:rPr>
      </w:pPr>
      <w:r w:rsidRPr="009F2229">
        <w:rPr>
          <w:rFonts w:ascii="Garamond" w:hAnsi="Garamond"/>
          <w:sz w:val="22"/>
          <w:szCs w:val="22"/>
          <w:lang w:val="fr-FR"/>
        </w:rPr>
        <w:t>Intel A: Exploration &amp; Intel B: Exploitation</w:t>
      </w:r>
      <w:r w:rsidR="005478F1" w:rsidRPr="009F2229">
        <w:rPr>
          <w:rFonts w:ascii="Garamond" w:hAnsi="Garamond"/>
          <w:sz w:val="22"/>
          <w:szCs w:val="22"/>
          <w:lang w:val="fr-FR"/>
        </w:rPr>
        <w:t>, 2006</w:t>
      </w:r>
      <w:r w:rsidR="00563B5A" w:rsidRPr="009F2229">
        <w:rPr>
          <w:rFonts w:ascii="Garamond" w:hAnsi="Garamond"/>
          <w:sz w:val="22"/>
          <w:szCs w:val="22"/>
          <w:lang w:val="fr-FR"/>
        </w:rPr>
        <w:t xml:space="preserve"> + Intel C, 2019</w:t>
      </w:r>
    </w:p>
    <w:p w14:paraId="11770A17" w14:textId="77777777" w:rsidR="00662ADA" w:rsidRDefault="00662ADA" w:rsidP="00145945">
      <w:pPr>
        <w:numPr>
          <w:ilvl w:val="0"/>
          <w:numId w:val="12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Teaching cases </w:t>
      </w:r>
    </w:p>
    <w:p w14:paraId="1ECADC70" w14:textId="77777777" w:rsidR="00662ADA" w:rsidRDefault="00662ADA" w:rsidP="00662ADA">
      <w:pPr>
        <w:ind w:left="360"/>
        <w:rPr>
          <w:rFonts w:ascii="Garamond" w:hAnsi="Garamond"/>
          <w:sz w:val="22"/>
          <w:szCs w:val="22"/>
        </w:rPr>
      </w:pPr>
    </w:p>
    <w:p w14:paraId="6777847C" w14:textId="77777777" w:rsidR="00662ADA" w:rsidRPr="00712A25" w:rsidRDefault="00662ADA" w:rsidP="00426C82">
      <w:pPr>
        <w:spacing w:line="288" w:lineRule="atLeast"/>
        <w:textAlignment w:val="top"/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</w:pPr>
      <w:r w:rsidRPr="00712A25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Hornby Plc.: Building communities</w:t>
      </w:r>
      <w:r w:rsidR="005478F1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, 2005</w:t>
      </w:r>
      <w:r w:rsidRPr="00712A25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 </w:t>
      </w:r>
      <w:r w:rsidR="00563B5A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+ Hornby C, 2019</w:t>
      </w:r>
    </w:p>
    <w:p w14:paraId="6F22740B" w14:textId="77777777" w:rsidR="00662ADA" w:rsidRPr="00712A25" w:rsidRDefault="00662ADA" w:rsidP="00145945">
      <w:pPr>
        <w:numPr>
          <w:ilvl w:val="0"/>
          <w:numId w:val="13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r w:rsidRPr="00712A25">
        <w:rPr>
          <w:rFonts w:ascii="Garamond" w:eastAsia="SimSun" w:hAnsi="Garamond" w:cs="Arial"/>
          <w:sz w:val="22"/>
          <w:szCs w:val="22"/>
          <w:lang w:val="en-GB" w:eastAsia="zh-CN"/>
        </w:rPr>
        <w:t xml:space="preserve">Teaching case - ECCH Case No. 307-147-1 </w:t>
      </w:r>
    </w:p>
    <w:p w14:paraId="17CAB286" w14:textId="77777777" w:rsidR="00662ADA" w:rsidRPr="00712A25" w:rsidRDefault="00662ADA" w:rsidP="00145945">
      <w:pPr>
        <w:numPr>
          <w:ilvl w:val="0"/>
          <w:numId w:val="13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hyperlink r:id="rId5" w:tgtFrame="_blank" w:history="1">
        <w:r>
          <w:rPr>
            <w:rFonts w:ascii="Garamond" w:eastAsia="SimSun" w:hAnsi="Garamond" w:cs="Arial"/>
            <w:color w:val="000000"/>
            <w:sz w:val="22"/>
            <w:szCs w:val="22"/>
            <w:lang w:val="en-GB" w:eastAsia="zh-CN"/>
          </w:rPr>
          <w:t>Company</w:t>
        </w:r>
      </w:hyperlink>
      <w:r>
        <w:rPr>
          <w:rFonts w:ascii="Garamond" w:eastAsia="SimSun" w:hAnsi="Garamond" w:cs="Arial"/>
          <w:sz w:val="22"/>
          <w:szCs w:val="22"/>
          <w:lang w:val="en-GB" w:eastAsia="zh-CN"/>
        </w:rPr>
        <w:t xml:space="preserve"> video</w:t>
      </w:r>
      <w:r w:rsidRPr="00712A25">
        <w:rPr>
          <w:rFonts w:ascii="Garamond" w:eastAsia="SimSun" w:hAnsi="Garamond" w:cs="Arial"/>
          <w:sz w:val="22"/>
          <w:szCs w:val="22"/>
          <w:lang w:val="en-GB" w:eastAsia="zh-CN"/>
        </w:rPr>
        <w:t xml:space="preserve"> </w:t>
      </w:r>
    </w:p>
    <w:p w14:paraId="562F8124" w14:textId="77777777" w:rsidR="00662ADA" w:rsidRDefault="00662ADA" w:rsidP="00145945">
      <w:pPr>
        <w:numPr>
          <w:ilvl w:val="0"/>
          <w:numId w:val="13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hyperlink r:id="rId6" w:tgtFrame="_blank" w:history="1">
        <w:r w:rsidRPr="00712A25">
          <w:rPr>
            <w:rFonts w:ascii="Garamond" w:eastAsia="SimSun" w:hAnsi="Garamond" w:cs="Arial"/>
            <w:color w:val="000000"/>
            <w:sz w:val="22"/>
            <w:szCs w:val="22"/>
            <w:lang w:val="en-GB" w:eastAsia="zh-CN"/>
          </w:rPr>
          <w:t>Teaching note</w:t>
        </w:r>
      </w:hyperlink>
      <w:r w:rsidRPr="00712A25">
        <w:rPr>
          <w:rFonts w:ascii="Garamond" w:eastAsia="SimSun" w:hAnsi="Garamond" w:cs="Arial"/>
          <w:sz w:val="22"/>
          <w:szCs w:val="22"/>
          <w:lang w:val="en-GB" w:eastAsia="zh-CN"/>
        </w:rPr>
        <w:t xml:space="preserve"> </w:t>
      </w:r>
    </w:p>
    <w:p w14:paraId="777A2056" w14:textId="77777777" w:rsidR="00662ADA" w:rsidRPr="00712A25" w:rsidRDefault="00662ADA" w:rsidP="00662ADA">
      <w:pPr>
        <w:ind w:left="327"/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</w:p>
    <w:p w14:paraId="2337706A" w14:textId="77777777" w:rsidR="00662ADA" w:rsidRPr="00712A25" w:rsidRDefault="00662ADA" w:rsidP="00426C82">
      <w:pPr>
        <w:spacing w:line="288" w:lineRule="atLeast"/>
        <w:textAlignment w:val="top"/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</w:pPr>
      <w:r w:rsidRPr="00712A25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Bisque Ltd.: Gro</w:t>
      </w:r>
      <w:r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wing a firm</w:t>
      </w:r>
      <w:r w:rsidR="005478F1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, 2005</w:t>
      </w:r>
    </w:p>
    <w:p w14:paraId="20E05F03" w14:textId="77777777" w:rsidR="00662ADA" w:rsidRPr="00712A25" w:rsidRDefault="00662ADA" w:rsidP="00145945">
      <w:pPr>
        <w:numPr>
          <w:ilvl w:val="0"/>
          <w:numId w:val="14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r w:rsidRPr="00712A25">
        <w:rPr>
          <w:rFonts w:ascii="Garamond" w:eastAsia="SimSun" w:hAnsi="Garamond" w:cs="Arial"/>
          <w:sz w:val="22"/>
          <w:szCs w:val="22"/>
          <w:lang w:val="en-GB" w:eastAsia="zh-CN"/>
        </w:rPr>
        <w:t xml:space="preserve">Teaching case - ECCH Case Nos. 307-163-8, 307-164-1, 307-165-1, 307166-1  </w:t>
      </w:r>
    </w:p>
    <w:p w14:paraId="5AA9BB06" w14:textId="77777777" w:rsidR="00662ADA" w:rsidRPr="00712A25" w:rsidRDefault="00662ADA" w:rsidP="00145945">
      <w:pPr>
        <w:numPr>
          <w:ilvl w:val="0"/>
          <w:numId w:val="14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hyperlink r:id="rId7" w:tgtFrame="_blank" w:history="1">
        <w:r>
          <w:rPr>
            <w:rFonts w:ascii="Garamond" w:eastAsia="SimSun" w:hAnsi="Garamond" w:cs="Arial"/>
            <w:color w:val="000000"/>
            <w:sz w:val="22"/>
            <w:szCs w:val="22"/>
            <w:lang w:val="en-GB" w:eastAsia="zh-CN"/>
          </w:rPr>
          <w:t>Company</w:t>
        </w:r>
      </w:hyperlink>
      <w:r>
        <w:rPr>
          <w:rFonts w:ascii="Garamond" w:eastAsia="SimSun" w:hAnsi="Garamond" w:cs="Arial"/>
          <w:sz w:val="22"/>
          <w:szCs w:val="22"/>
          <w:lang w:val="en-GB" w:eastAsia="zh-CN"/>
        </w:rPr>
        <w:t xml:space="preserve"> video</w:t>
      </w:r>
      <w:r w:rsidRPr="00712A25">
        <w:rPr>
          <w:rFonts w:ascii="Garamond" w:eastAsia="SimSun" w:hAnsi="Garamond" w:cs="Arial"/>
          <w:sz w:val="22"/>
          <w:szCs w:val="22"/>
          <w:lang w:val="en-GB" w:eastAsia="zh-CN"/>
        </w:rPr>
        <w:t xml:space="preserve"> </w:t>
      </w:r>
    </w:p>
    <w:p w14:paraId="3C78B337" w14:textId="77777777" w:rsidR="00662ADA" w:rsidRDefault="00662ADA" w:rsidP="00145945">
      <w:pPr>
        <w:numPr>
          <w:ilvl w:val="0"/>
          <w:numId w:val="14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hyperlink r:id="rId8" w:tgtFrame="_target" w:history="1">
        <w:r w:rsidRPr="00712A25">
          <w:rPr>
            <w:rFonts w:ascii="Garamond" w:eastAsia="SimSun" w:hAnsi="Garamond" w:cs="Arial"/>
            <w:color w:val="000000"/>
            <w:sz w:val="22"/>
            <w:szCs w:val="22"/>
            <w:lang w:val="en-GB" w:eastAsia="zh-CN"/>
          </w:rPr>
          <w:t xml:space="preserve">Teaching note </w:t>
        </w:r>
      </w:hyperlink>
    </w:p>
    <w:p w14:paraId="7D801D3E" w14:textId="77777777" w:rsidR="00662ADA" w:rsidRPr="00712A25" w:rsidRDefault="00662ADA" w:rsidP="00662ADA">
      <w:pPr>
        <w:ind w:left="327"/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</w:p>
    <w:p w14:paraId="36EED2AD" w14:textId="77777777" w:rsidR="00662ADA" w:rsidRPr="00712A25" w:rsidRDefault="00662ADA" w:rsidP="00426C82">
      <w:pPr>
        <w:spacing w:line="288" w:lineRule="atLeast"/>
        <w:textAlignment w:val="top"/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</w:pPr>
      <w:r w:rsidRPr="00712A25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 xml:space="preserve">Union Carbide in </w:t>
      </w:r>
      <w:smartTag w:uri="urn:schemas-microsoft-com:office:smarttags" w:element="City">
        <w:smartTag w:uri="urn:schemas-microsoft-com:office:smarttags" w:element="place">
          <w:r w:rsidRPr="00712A25">
            <w:rPr>
              <w:rFonts w:ascii="Garamond" w:eastAsia="SimSun" w:hAnsi="Garamond" w:cs="Arial"/>
              <w:color w:val="000000"/>
              <w:sz w:val="22"/>
              <w:szCs w:val="22"/>
              <w:lang w:val="en-GB" w:eastAsia="zh-CN"/>
            </w:rPr>
            <w:t>Bhopal</w:t>
          </w:r>
        </w:smartTag>
      </w:smartTag>
      <w:r w:rsidR="005478F1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, 2005</w:t>
      </w:r>
      <w:r w:rsidR="00563B5A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 xml:space="preserve"> + Union Carbide B, 2015</w:t>
      </w:r>
    </w:p>
    <w:p w14:paraId="03151A22" w14:textId="77777777" w:rsidR="00662ADA" w:rsidRPr="00712A25" w:rsidRDefault="00662ADA" w:rsidP="00145945">
      <w:pPr>
        <w:numPr>
          <w:ilvl w:val="0"/>
          <w:numId w:val="15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r w:rsidRPr="00712A25">
        <w:rPr>
          <w:rFonts w:ascii="Garamond" w:eastAsia="SimSun" w:hAnsi="Garamond" w:cs="Arial"/>
          <w:sz w:val="22"/>
          <w:szCs w:val="22"/>
          <w:lang w:val="en-GB" w:eastAsia="zh-CN"/>
        </w:rPr>
        <w:t xml:space="preserve">Teaching case - ECCH Case No. 307-174-1 </w:t>
      </w:r>
    </w:p>
    <w:p w14:paraId="5B983150" w14:textId="77777777" w:rsidR="00662ADA" w:rsidRPr="00712A25" w:rsidRDefault="00662ADA" w:rsidP="00145945">
      <w:pPr>
        <w:numPr>
          <w:ilvl w:val="0"/>
          <w:numId w:val="15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hyperlink r:id="rId9" w:tgtFrame="_blank" w:history="1">
        <w:r w:rsidRPr="00712A25">
          <w:rPr>
            <w:rFonts w:ascii="Garamond" w:eastAsia="SimSun" w:hAnsi="Garamond" w:cs="Arial"/>
            <w:color w:val="000000"/>
            <w:sz w:val="22"/>
            <w:szCs w:val="22"/>
            <w:lang w:val="en-GB" w:eastAsia="zh-CN"/>
          </w:rPr>
          <w:t xml:space="preserve">Teaching note </w:t>
        </w:r>
      </w:hyperlink>
    </w:p>
    <w:p w14:paraId="78A8B549" w14:textId="77777777" w:rsidR="00662ADA" w:rsidRPr="00712A25" w:rsidRDefault="00662ADA" w:rsidP="00662ADA">
      <w:pPr>
        <w:ind w:left="327"/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</w:p>
    <w:p w14:paraId="7B3F9F96" w14:textId="77777777" w:rsidR="00662ADA" w:rsidRPr="00712A25" w:rsidRDefault="00662ADA" w:rsidP="00426C82">
      <w:pPr>
        <w:spacing w:line="288" w:lineRule="atLeast"/>
        <w:textAlignment w:val="top"/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</w:pPr>
      <w:r w:rsidRPr="00712A25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Heineken: Intern</w:t>
      </w:r>
      <w:r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ational growth and acquisitions</w:t>
      </w:r>
      <w:r w:rsidR="005478F1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, 2004</w:t>
      </w:r>
    </w:p>
    <w:p w14:paraId="52DA3740" w14:textId="77777777" w:rsidR="00662ADA" w:rsidRPr="00712A25" w:rsidRDefault="00662ADA" w:rsidP="00145945">
      <w:pPr>
        <w:numPr>
          <w:ilvl w:val="0"/>
          <w:numId w:val="15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r w:rsidRPr="00712A25">
        <w:rPr>
          <w:rFonts w:ascii="Garamond" w:eastAsia="SimSun" w:hAnsi="Garamond" w:cs="Arial"/>
          <w:sz w:val="22"/>
          <w:szCs w:val="22"/>
          <w:lang w:val="en-GB" w:eastAsia="zh-CN"/>
        </w:rPr>
        <w:t xml:space="preserve">Teaching case - ECCH Case No. 307-168-1 </w:t>
      </w:r>
    </w:p>
    <w:p w14:paraId="18867289" w14:textId="77777777" w:rsidR="00662ADA" w:rsidRPr="00712A25" w:rsidRDefault="00662ADA" w:rsidP="00145945">
      <w:pPr>
        <w:numPr>
          <w:ilvl w:val="0"/>
          <w:numId w:val="15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hyperlink r:id="rId10" w:tgtFrame="_blank" w:history="1">
        <w:r w:rsidRPr="00712A25">
          <w:rPr>
            <w:rFonts w:ascii="Garamond" w:eastAsia="SimSun" w:hAnsi="Garamond" w:cs="Arial"/>
            <w:color w:val="000000"/>
            <w:sz w:val="22"/>
            <w:szCs w:val="22"/>
            <w:lang w:val="en-GB" w:eastAsia="zh-CN"/>
          </w:rPr>
          <w:t xml:space="preserve">Teaching note </w:t>
        </w:r>
      </w:hyperlink>
    </w:p>
    <w:p w14:paraId="78E4B4E7" w14:textId="77777777" w:rsidR="00662ADA" w:rsidRPr="00712A25" w:rsidRDefault="00662ADA" w:rsidP="00662ADA">
      <w:pPr>
        <w:ind w:left="327"/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</w:p>
    <w:p w14:paraId="78FCF887" w14:textId="77777777" w:rsidR="00662ADA" w:rsidRPr="00712A25" w:rsidRDefault="00662ADA" w:rsidP="00426C82">
      <w:pPr>
        <w:spacing w:line="288" w:lineRule="atLeast"/>
        <w:textAlignment w:val="top"/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</w:pPr>
      <w:r w:rsidRPr="00712A25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 xml:space="preserve">Royal </w:t>
      </w:r>
      <w:proofErr w:type="spellStart"/>
      <w:r w:rsidRPr="00712A25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Ahold</w:t>
      </w:r>
      <w:proofErr w:type="spellEnd"/>
      <w:r w:rsidRPr="00712A25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: Internation</w:t>
      </w:r>
      <w:r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al growth and a</w:t>
      </w:r>
      <w:r w:rsidRPr="00712A25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c</w:t>
      </w:r>
      <w:r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quisitions</w:t>
      </w:r>
      <w:r w:rsidR="005478F1">
        <w:rPr>
          <w:rFonts w:ascii="Garamond" w:eastAsia="SimSun" w:hAnsi="Garamond" w:cs="Arial"/>
          <w:color w:val="000000"/>
          <w:sz w:val="22"/>
          <w:szCs w:val="22"/>
          <w:lang w:val="en-GB" w:eastAsia="zh-CN"/>
        </w:rPr>
        <w:t>, 2004</w:t>
      </w:r>
    </w:p>
    <w:p w14:paraId="1BD74191" w14:textId="77777777" w:rsidR="00662ADA" w:rsidRPr="00712A25" w:rsidRDefault="00662ADA" w:rsidP="00145945">
      <w:pPr>
        <w:numPr>
          <w:ilvl w:val="0"/>
          <w:numId w:val="15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r w:rsidRPr="00712A25">
        <w:rPr>
          <w:rFonts w:ascii="Garamond" w:eastAsia="SimSun" w:hAnsi="Garamond" w:cs="Arial"/>
          <w:sz w:val="22"/>
          <w:szCs w:val="22"/>
          <w:lang w:val="en-GB" w:eastAsia="zh-CN"/>
        </w:rPr>
        <w:lastRenderedPageBreak/>
        <w:t xml:space="preserve">Teaching case - ECCH Case No. 307-169-1 </w:t>
      </w:r>
    </w:p>
    <w:p w14:paraId="2BFB0828" w14:textId="77777777" w:rsidR="00662ADA" w:rsidRPr="00712A25" w:rsidRDefault="00662ADA" w:rsidP="00145945">
      <w:pPr>
        <w:numPr>
          <w:ilvl w:val="0"/>
          <w:numId w:val="15"/>
        </w:numPr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  <w:hyperlink r:id="rId11" w:tgtFrame="_blank" w:history="1">
        <w:r w:rsidRPr="00712A25">
          <w:rPr>
            <w:rFonts w:ascii="Garamond" w:eastAsia="SimSun" w:hAnsi="Garamond" w:cs="Arial"/>
            <w:color w:val="000000"/>
            <w:sz w:val="22"/>
            <w:szCs w:val="22"/>
            <w:lang w:val="en-GB" w:eastAsia="zh-CN"/>
          </w:rPr>
          <w:t xml:space="preserve">Teaching note </w:t>
        </w:r>
      </w:hyperlink>
    </w:p>
    <w:p w14:paraId="5874AE03" w14:textId="77777777" w:rsidR="00662ADA" w:rsidRPr="00712A25" w:rsidRDefault="00662ADA" w:rsidP="00662ADA">
      <w:pPr>
        <w:ind w:left="327"/>
        <w:textAlignment w:val="top"/>
        <w:rPr>
          <w:rFonts w:ascii="Garamond" w:eastAsia="SimSun" w:hAnsi="Garamond" w:cs="Arial"/>
          <w:sz w:val="22"/>
          <w:szCs w:val="22"/>
          <w:lang w:val="en-GB" w:eastAsia="zh-CN"/>
        </w:rPr>
      </w:pPr>
    </w:p>
    <w:p w14:paraId="0F448DDF" w14:textId="77777777" w:rsidR="00AD19FC" w:rsidRDefault="00AD19FC">
      <w:pPr>
        <w:rPr>
          <w:rFonts w:ascii="Garamond" w:hAnsi="Garamond"/>
          <w:sz w:val="22"/>
        </w:rPr>
      </w:pPr>
    </w:p>
    <w:p w14:paraId="54036340" w14:textId="77777777" w:rsidR="00A34968" w:rsidRDefault="00541075" w:rsidP="00AD19FC">
      <w:pPr>
        <w:pStyle w:val="Heading2"/>
      </w:pPr>
      <w:r>
        <w:rPr>
          <w:bCs/>
          <w:iCs/>
        </w:rPr>
        <w:t>I</w:t>
      </w:r>
      <w:r w:rsidR="00662ADA">
        <w:rPr>
          <w:bCs/>
          <w:iCs/>
        </w:rPr>
        <w:t>I</w:t>
      </w:r>
      <w:r w:rsidR="00AD19FC">
        <w:rPr>
          <w:bCs/>
          <w:iCs/>
        </w:rPr>
        <w:t>I</w:t>
      </w:r>
      <w:r>
        <w:rPr>
          <w:bCs/>
          <w:iCs/>
        </w:rPr>
        <w:t xml:space="preserve">. </w:t>
      </w:r>
      <w:smartTag w:uri="urn:schemas-microsoft-com:office:smarttags" w:element="place">
        <w:smartTag w:uri="urn:schemas-microsoft-com:office:smarttags" w:element="PlaceName">
          <w:r w:rsidR="00A34968">
            <w:rPr>
              <w:bCs/>
              <w:iCs/>
            </w:rPr>
            <w:t>London</w:t>
          </w:r>
        </w:smartTag>
        <w:r w:rsidR="00A34968">
          <w:rPr>
            <w:bCs/>
            <w:iCs/>
          </w:rPr>
          <w:t xml:space="preserve"> </w:t>
        </w:r>
        <w:smartTag w:uri="urn:schemas-microsoft-com:office:smarttags" w:element="PlaceName">
          <w:r w:rsidR="00A34968">
            <w:rPr>
              <w:bCs/>
              <w:iCs/>
            </w:rPr>
            <w:t>Business</w:t>
          </w:r>
        </w:smartTag>
        <w:r w:rsidR="00A34968">
          <w:rPr>
            <w:bCs/>
            <w:iCs/>
          </w:rPr>
          <w:t xml:space="preserve"> </w:t>
        </w:r>
        <w:smartTag w:uri="urn:schemas-microsoft-com:office:smarttags" w:element="PlaceType">
          <w:r w:rsidR="00A34968">
            <w:rPr>
              <w:bCs/>
              <w:iCs/>
            </w:rPr>
            <w:t>School</w:t>
          </w:r>
        </w:smartTag>
      </w:smartTag>
      <w:r w:rsidR="00AD19FC">
        <w:rPr>
          <w:bCs/>
          <w:iCs/>
        </w:rPr>
        <w:t xml:space="preserve"> Teaching</w:t>
      </w:r>
      <w:r>
        <w:rPr>
          <w:bCs/>
          <w:iCs/>
        </w:rPr>
        <w:t xml:space="preserve"> </w:t>
      </w:r>
    </w:p>
    <w:p w14:paraId="210373C8" w14:textId="77777777" w:rsidR="00140994" w:rsidRDefault="00140994" w:rsidP="00140994">
      <w:pPr>
        <w:rPr>
          <w:rFonts w:ascii="Garamond" w:hAnsi="Garamond"/>
          <w:sz w:val="22"/>
        </w:rPr>
      </w:pPr>
    </w:p>
    <w:p w14:paraId="1C7D77DB" w14:textId="77777777" w:rsidR="00A34968" w:rsidRDefault="00140994" w:rsidP="00140994">
      <w:pPr>
        <w:numPr>
          <w:ilvl w:val="0"/>
          <w:numId w:val="9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Degree </w:t>
      </w:r>
      <w:proofErr w:type="spellStart"/>
      <w:r>
        <w:rPr>
          <w:rFonts w:ascii="Garamond" w:hAnsi="Garamond"/>
          <w:sz w:val="22"/>
        </w:rPr>
        <w:t>programmes</w:t>
      </w:r>
      <w:proofErr w:type="spellEnd"/>
      <w:r w:rsidR="008313EE">
        <w:rPr>
          <w:rFonts w:ascii="Garamond" w:hAnsi="Garamond"/>
          <w:sz w:val="22"/>
        </w:rPr>
        <w:t xml:space="preserve"> core courses</w:t>
      </w:r>
      <w:r>
        <w:rPr>
          <w:rFonts w:ascii="Garamond" w:hAnsi="Garamond"/>
          <w:sz w:val="22"/>
        </w:rPr>
        <w:t>: Strategy (MBA, EMBA Global); Understanding General Management (MBA, EMBA); Capstone (MBA, EMBA)</w:t>
      </w:r>
    </w:p>
    <w:p w14:paraId="146BC8E1" w14:textId="2F71508C" w:rsidR="00140994" w:rsidRDefault="008313EE" w:rsidP="00140994">
      <w:pPr>
        <w:numPr>
          <w:ilvl w:val="0"/>
          <w:numId w:val="9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Degree </w:t>
      </w:r>
      <w:proofErr w:type="spellStart"/>
      <w:r>
        <w:rPr>
          <w:rFonts w:ascii="Garamond" w:hAnsi="Garamond"/>
          <w:sz w:val="22"/>
        </w:rPr>
        <w:t>programme</w:t>
      </w:r>
      <w:proofErr w:type="spellEnd"/>
      <w:r>
        <w:rPr>
          <w:rFonts w:ascii="Garamond" w:hAnsi="Garamond"/>
          <w:sz w:val="22"/>
        </w:rPr>
        <w:t xml:space="preserve"> e</w:t>
      </w:r>
      <w:r w:rsidR="00140994">
        <w:rPr>
          <w:rFonts w:ascii="Garamond" w:hAnsi="Garamond"/>
          <w:sz w:val="22"/>
        </w:rPr>
        <w:t>lectives: Strategies for Growth</w:t>
      </w:r>
      <w:r w:rsidR="001D0BF0">
        <w:rPr>
          <w:rFonts w:ascii="Garamond" w:hAnsi="Garamond"/>
          <w:sz w:val="22"/>
        </w:rPr>
        <w:t xml:space="preserve"> &amp; Transformation</w:t>
      </w:r>
      <w:r w:rsidR="00140994">
        <w:rPr>
          <w:rFonts w:ascii="Garamond" w:hAnsi="Garamond"/>
          <w:sz w:val="22"/>
        </w:rPr>
        <w:t>; Mergers, Acquisitions &amp; Alliances</w:t>
      </w:r>
      <w:r w:rsidR="001D0BF0">
        <w:rPr>
          <w:rFonts w:ascii="Garamond" w:hAnsi="Garamond"/>
          <w:sz w:val="22"/>
        </w:rPr>
        <w:t>; Entrepreneurial Mindset</w:t>
      </w:r>
    </w:p>
    <w:p w14:paraId="06061BAF" w14:textId="3371CBBA" w:rsidR="00140994" w:rsidRDefault="00AB1112" w:rsidP="00140994">
      <w:pPr>
        <w:numPr>
          <w:ilvl w:val="0"/>
          <w:numId w:val="9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PhD courses</w:t>
      </w:r>
      <w:r w:rsidR="00140994">
        <w:rPr>
          <w:rFonts w:ascii="Garamond" w:hAnsi="Garamond"/>
          <w:sz w:val="22"/>
        </w:rPr>
        <w:t>: Knowledge Management</w:t>
      </w:r>
      <w:r w:rsidR="00D45BC9">
        <w:rPr>
          <w:rFonts w:ascii="Garamond" w:hAnsi="Garamond"/>
          <w:sz w:val="22"/>
        </w:rPr>
        <w:t>; Corporate Strategy</w:t>
      </w:r>
      <w:r w:rsidR="001D0BF0">
        <w:rPr>
          <w:rFonts w:ascii="Garamond" w:hAnsi="Garamond"/>
          <w:sz w:val="22"/>
        </w:rPr>
        <w:t xml:space="preserve">, Sociological Foundations of Strategy; </w:t>
      </w:r>
      <w:proofErr w:type="spellStart"/>
      <w:r w:rsidR="001D0BF0">
        <w:rPr>
          <w:rFonts w:ascii="Garamond" w:hAnsi="Garamond"/>
          <w:sz w:val="22"/>
        </w:rPr>
        <w:t>Behavioural</w:t>
      </w:r>
      <w:proofErr w:type="spellEnd"/>
      <w:r w:rsidR="001D0BF0">
        <w:rPr>
          <w:rFonts w:ascii="Garamond" w:hAnsi="Garamond"/>
          <w:sz w:val="22"/>
        </w:rPr>
        <w:t xml:space="preserve"> Foundations of Strategy</w:t>
      </w:r>
    </w:p>
    <w:p w14:paraId="3360C80A" w14:textId="77777777" w:rsidR="00140994" w:rsidRDefault="00140994" w:rsidP="00140994">
      <w:pPr>
        <w:numPr>
          <w:ilvl w:val="0"/>
          <w:numId w:val="9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Executive Education, open </w:t>
      </w:r>
      <w:proofErr w:type="spellStart"/>
      <w:r>
        <w:rPr>
          <w:rFonts w:ascii="Garamond" w:hAnsi="Garamond"/>
          <w:sz w:val="22"/>
        </w:rPr>
        <w:t>programmes</w:t>
      </w:r>
      <w:proofErr w:type="spellEnd"/>
      <w:r>
        <w:rPr>
          <w:rFonts w:ascii="Garamond" w:hAnsi="Garamond"/>
          <w:sz w:val="22"/>
        </w:rPr>
        <w:t>: Accelerated Development Programme; Emerging Leaders Programme; Executive Workout: Making Strategy Happen; Developing Strategy for Value Creation</w:t>
      </w:r>
      <w:r w:rsidR="00ED50F8">
        <w:rPr>
          <w:rFonts w:ascii="Garamond" w:hAnsi="Garamond"/>
          <w:sz w:val="22"/>
        </w:rPr>
        <w:t>; Market Driving Strategies</w:t>
      </w:r>
      <w:r w:rsidR="00563B5A">
        <w:rPr>
          <w:rFonts w:ascii="Garamond" w:hAnsi="Garamond"/>
          <w:sz w:val="22"/>
        </w:rPr>
        <w:t>; Executing Strategy for Results</w:t>
      </w:r>
    </w:p>
    <w:p w14:paraId="22E6FBB4" w14:textId="77777777" w:rsidR="00140994" w:rsidRPr="008D051C" w:rsidRDefault="00140994" w:rsidP="00140994">
      <w:pPr>
        <w:numPr>
          <w:ilvl w:val="0"/>
          <w:numId w:val="9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Executive Education, custom </w:t>
      </w:r>
      <w:proofErr w:type="spellStart"/>
      <w:r>
        <w:rPr>
          <w:rFonts w:ascii="Garamond" w:hAnsi="Garamond"/>
          <w:sz w:val="22"/>
        </w:rPr>
        <w:t>programmes</w:t>
      </w:r>
      <w:proofErr w:type="spellEnd"/>
      <w:r>
        <w:rPr>
          <w:rFonts w:ascii="Garamond" w:hAnsi="Garamond"/>
          <w:sz w:val="22"/>
        </w:rPr>
        <w:t xml:space="preserve">: Czarnikow, EDS, Edward Jones, IBM, KPMG </w:t>
      </w:r>
      <w:smartTag w:uri="urn:schemas-microsoft-com:office:smarttags" w:element="country-region">
        <w:smartTag w:uri="urn:schemas-microsoft-com:office:smarttags" w:element="place">
          <w:r>
            <w:rPr>
              <w:rFonts w:ascii="Garamond" w:hAnsi="Garamond"/>
              <w:sz w:val="22"/>
            </w:rPr>
            <w:t>UK</w:t>
          </w:r>
        </w:smartTag>
      </w:smartTag>
      <w:r>
        <w:rPr>
          <w:rFonts w:ascii="Garamond" w:hAnsi="Garamond"/>
          <w:sz w:val="22"/>
        </w:rPr>
        <w:t>, KPMG Denmark, KPMG Ireland, Lloyd’s, Lufthansa, Maersk, Novartis, PepsiCo, PwC, Roche, SaraLee, Telenor, Toshiba, TV2, Vodafone</w:t>
      </w:r>
    </w:p>
    <w:p w14:paraId="1252FA97" w14:textId="77777777" w:rsidR="00140994" w:rsidRPr="00541075" w:rsidRDefault="00140994" w:rsidP="00140994">
      <w:pPr>
        <w:numPr>
          <w:ilvl w:val="0"/>
          <w:numId w:val="10"/>
        </w:num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Executive Education</w:t>
      </w:r>
      <w:r w:rsidR="00AB1112">
        <w:rPr>
          <w:rFonts w:ascii="Garamond" w:hAnsi="Garamond"/>
          <w:sz w:val="22"/>
        </w:rPr>
        <w:t>, freelance</w:t>
      </w:r>
      <w:r>
        <w:rPr>
          <w:rFonts w:ascii="Garamond" w:hAnsi="Garamond"/>
          <w:sz w:val="22"/>
        </w:rPr>
        <w:t xml:space="preserve">: ABN-Amro (Netherlands), ALK (UK) </w:t>
      </w:r>
      <w:proofErr w:type="spellStart"/>
      <w:r>
        <w:rPr>
          <w:rFonts w:ascii="Garamond" w:hAnsi="Garamond"/>
          <w:sz w:val="22"/>
        </w:rPr>
        <w:t>BrainLab</w:t>
      </w:r>
      <w:proofErr w:type="spellEnd"/>
      <w:r>
        <w:rPr>
          <w:rFonts w:ascii="Garamond" w:hAnsi="Garamond"/>
          <w:sz w:val="22"/>
        </w:rPr>
        <w:t xml:space="preserve"> (Germany), British Petroleum (UK), Coloplast (Denmark), Fiat Corporation (UK), IBS (Russia), </w:t>
      </w:r>
      <w:r w:rsidRPr="00541075">
        <w:rPr>
          <w:rFonts w:ascii="Garamond" w:hAnsi="Garamond"/>
          <w:sz w:val="22"/>
        </w:rPr>
        <w:t>KPMG (UK),</w:t>
      </w:r>
      <w:r>
        <w:rPr>
          <w:rFonts w:ascii="Garamond" w:hAnsi="Garamond"/>
          <w:sz w:val="22"/>
        </w:rPr>
        <w:t xml:space="preserve"> </w:t>
      </w:r>
      <w:r w:rsidRPr="00541075">
        <w:rPr>
          <w:rFonts w:ascii="Garamond" w:hAnsi="Garamond"/>
          <w:sz w:val="22"/>
        </w:rPr>
        <w:t>N&amp;W Vending Machines (Italy)</w:t>
      </w:r>
      <w:r>
        <w:rPr>
          <w:rFonts w:ascii="Garamond" w:hAnsi="Garamond"/>
          <w:sz w:val="22"/>
        </w:rPr>
        <w:t xml:space="preserve">, Pictet (Switzerland), </w:t>
      </w:r>
      <w:r w:rsidRPr="00541075">
        <w:rPr>
          <w:rFonts w:ascii="Garamond" w:hAnsi="Garamond"/>
          <w:sz w:val="22"/>
        </w:rPr>
        <w:t>PwC (UK),</w:t>
      </w:r>
      <w:r>
        <w:rPr>
          <w:rFonts w:ascii="Garamond" w:hAnsi="Garamond"/>
          <w:sz w:val="22"/>
        </w:rPr>
        <w:t xml:space="preserve"> </w:t>
      </w:r>
      <w:proofErr w:type="spellStart"/>
      <w:r w:rsidR="0085705C">
        <w:rPr>
          <w:rFonts w:ascii="Garamond" w:hAnsi="Garamond"/>
          <w:sz w:val="22"/>
        </w:rPr>
        <w:t>ReedElsevier</w:t>
      </w:r>
      <w:proofErr w:type="spellEnd"/>
      <w:r w:rsidR="00E43B90">
        <w:rPr>
          <w:rFonts w:ascii="Garamond" w:hAnsi="Garamond"/>
          <w:sz w:val="22"/>
        </w:rPr>
        <w:t xml:space="preserve"> (UK)</w:t>
      </w:r>
      <w:r w:rsidR="0085705C">
        <w:rPr>
          <w:rFonts w:ascii="Garamond" w:hAnsi="Garamond"/>
          <w:sz w:val="22"/>
        </w:rPr>
        <w:t xml:space="preserve">, </w:t>
      </w:r>
      <w:proofErr w:type="spellStart"/>
      <w:r>
        <w:rPr>
          <w:rFonts w:ascii="Garamond" w:hAnsi="Garamond"/>
          <w:sz w:val="22"/>
        </w:rPr>
        <w:t>Ruukki</w:t>
      </w:r>
      <w:proofErr w:type="spellEnd"/>
      <w:r>
        <w:rPr>
          <w:rFonts w:ascii="Garamond" w:hAnsi="Garamond"/>
          <w:sz w:val="22"/>
        </w:rPr>
        <w:t xml:space="preserve"> (Finland), SHV Gas (Netherlands), </w:t>
      </w:r>
      <w:r w:rsidRPr="00541075">
        <w:rPr>
          <w:rFonts w:ascii="Garamond" w:hAnsi="Garamond"/>
          <w:sz w:val="22"/>
        </w:rPr>
        <w:t>The Berkeley Partnership (UK), ThyssenKrupp (Germany)</w:t>
      </w:r>
    </w:p>
    <w:p w14:paraId="1464304D" w14:textId="77777777" w:rsidR="00CC0D69" w:rsidRDefault="00CC0D69" w:rsidP="00CC0D69">
      <w:pPr>
        <w:rPr>
          <w:rFonts w:ascii="Garamond" w:hAnsi="Garamond"/>
          <w:sz w:val="22"/>
        </w:rPr>
      </w:pPr>
    </w:p>
    <w:p w14:paraId="629DAB59" w14:textId="77777777" w:rsidR="00CC0D69" w:rsidRPr="009F2229" w:rsidRDefault="00CC0D69" w:rsidP="00CC0D69">
      <w:pPr>
        <w:pStyle w:val="Heading2"/>
      </w:pPr>
    </w:p>
    <w:p w14:paraId="55C36A12" w14:textId="77777777" w:rsidR="00CC0D69" w:rsidRPr="009F2229" w:rsidRDefault="00CC0D69" w:rsidP="00CC0D69">
      <w:pPr>
        <w:pStyle w:val="Heading2"/>
      </w:pPr>
    </w:p>
    <w:p w14:paraId="44C90E3A" w14:textId="77777777" w:rsidR="00CC0D69" w:rsidRPr="009F2229" w:rsidRDefault="00CC0D69" w:rsidP="00CC0D69">
      <w:pPr>
        <w:pStyle w:val="Heading2"/>
      </w:pPr>
      <w:r w:rsidRPr="009F2229">
        <w:t>KEYNOTE SPEECHES</w:t>
      </w:r>
    </w:p>
    <w:p w14:paraId="7033B12B" w14:textId="77777777" w:rsidR="00CC0D69" w:rsidRPr="009F2229" w:rsidRDefault="004448B4" w:rsidP="00CC0D69">
      <w:pPr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06FBF62" wp14:editId="0A0E16DB">
                <wp:simplePos x="0" y="0"/>
                <wp:positionH relativeFrom="column">
                  <wp:posOffset>-13335</wp:posOffset>
                </wp:positionH>
                <wp:positionV relativeFrom="paragraph">
                  <wp:posOffset>76835</wp:posOffset>
                </wp:positionV>
                <wp:extent cx="5394960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C41D4"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05pt" to="423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" o:allowincell="f" strokecolor="#969696" strokeweight="1pt"/>
            </w:pict>
          </mc:Fallback>
        </mc:AlternateContent>
      </w:r>
    </w:p>
    <w:p w14:paraId="0A20A042" w14:textId="77777777" w:rsidR="00CC0D69" w:rsidRDefault="00CC0D69" w:rsidP="00CC0D69">
      <w:pPr>
        <w:rPr>
          <w:rFonts w:ascii="Garamond" w:hAnsi="Garamond"/>
          <w:sz w:val="22"/>
        </w:rPr>
      </w:pPr>
    </w:p>
    <w:p w14:paraId="20B0AB2B" w14:textId="59A09234" w:rsidR="00140994" w:rsidRDefault="00214E4D" w:rsidP="005E5D3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Aedes (the Netherlands), </w:t>
      </w:r>
      <w:r w:rsidR="00140994">
        <w:rPr>
          <w:rFonts w:ascii="Garamond" w:hAnsi="Garamond"/>
          <w:sz w:val="22"/>
        </w:rPr>
        <w:t xml:space="preserve">Altadis (France), </w:t>
      </w:r>
      <w:r w:rsidR="00DA1460">
        <w:rPr>
          <w:rFonts w:ascii="Garamond" w:hAnsi="Garamond"/>
          <w:sz w:val="22"/>
        </w:rPr>
        <w:t xml:space="preserve">Angelini Group (Italy), </w:t>
      </w:r>
      <w:r>
        <w:rPr>
          <w:rFonts w:ascii="Garamond" w:hAnsi="Garamond"/>
          <w:sz w:val="22"/>
        </w:rPr>
        <w:t>Asset (t</w:t>
      </w:r>
      <w:r w:rsidR="003E7D24">
        <w:rPr>
          <w:rFonts w:ascii="Garamond" w:hAnsi="Garamond"/>
          <w:sz w:val="22"/>
        </w:rPr>
        <w:t xml:space="preserve">he Netherlands), </w:t>
      </w:r>
      <w:r w:rsidR="00140994">
        <w:rPr>
          <w:rFonts w:ascii="Garamond" w:hAnsi="Garamond"/>
          <w:sz w:val="22"/>
        </w:rPr>
        <w:t xml:space="preserve">Barclays (UK), </w:t>
      </w:r>
      <w:r w:rsidR="00485253">
        <w:rPr>
          <w:rFonts w:ascii="Garamond" w:hAnsi="Garamond"/>
          <w:sz w:val="22"/>
        </w:rPr>
        <w:t xml:space="preserve">Big Bus Company (UK): </w:t>
      </w:r>
      <w:r w:rsidR="00140994">
        <w:rPr>
          <w:rFonts w:ascii="Garamond" w:hAnsi="Garamond"/>
          <w:sz w:val="22"/>
        </w:rPr>
        <w:t xml:space="preserve">ETSA (Belgium), </w:t>
      </w:r>
      <w:r w:rsidR="00ED50F8">
        <w:rPr>
          <w:rFonts w:ascii="Garamond" w:hAnsi="Garamond"/>
          <w:sz w:val="22"/>
        </w:rPr>
        <w:t xml:space="preserve">Benchmark for Business (UK), </w:t>
      </w:r>
      <w:r w:rsidR="00485253">
        <w:rPr>
          <w:rFonts w:ascii="Garamond" w:hAnsi="Garamond"/>
          <w:sz w:val="22"/>
        </w:rPr>
        <w:t xml:space="preserve">Blackline (UK); </w:t>
      </w:r>
      <w:r w:rsidR="00C23132">
        <w:rPr>
          <w:rFonts w:ascii="Garamond" w:hAnsi="Garamond"/>
          <w:sz w:val="22"/>
        </w:rPr>
        <w:t>Bosch (Turkey),</w:t>
      </w:r>
      <w:r w:rsidR="001D011E">
        <w:rPr>
          <w:rFonts w:ascii="Garamond" w:hAnsi="Garamond"/>
          <w:sz w:val="22"/>
        </w:rPr>
        <w:t xml:space="preserve"> </w:t>
      </w:r>
      <w:r w:rsidR="00485253">
        <w:rPr>
          <w:rFonts w:ascii="Garamond" w:hAnsi="Garamond"/>
          <w:sz w:val="22"/>
        </w:rPr>
        <w:t xml:space="preserve">Cambridge University Press (UK); </w:t>
      </w:r>
      <w:proofErr w:type="spellStart"/>
      <w:r w:rsidR="001D011E">
        <w:rPr>
          <w:rFonts w:ascii="Garamond" w:hAnsi="Garamond"/>
          <w:sz w:val="22"/>
        </w:rPr>
        <w:t>Confinn</w:t>
      </w:r>
      <w:proofErr w:type="spellEnd"/>
      <w:r w:rsidR="001D011E">
        <w:rPr>
          <w:rFonts w:ascii="Garamond" w:hAnsi="Garamond"/>
          <w:sz w:val="22"/>
        </w:rPr>
        <w:t xml:space="preserve"> (Finland</w:t>
      </w:r>
      <w:r w:rsidR="00B37095">
        <w:rPr>
          <w:rFonts w:ascii="Garamond" w:hAnsi="Garamond"/>
          <w:sz w:val="22"/>
        </w:rPr>
        <w:t>; Latvia</w:t>
      </w:r>
      <w:r w:rsidR="001D011E">
        <w:rPr>
          <w:rFonts w:ascii="Garamond" w:hAnsi="Garamond"/>
          <w:sz w:val="22"/>
        </w:rPr>
        <w:t>),</w:t>
      </w:r>
      <w:r w:rsidR="00C23132">
        <w:rPr>
          <w:rFonts w:ascii="Garamond" w:hAnsi="Garamond"/>
          <w:sz w:val="22"/>
        </w:rPr>
        <w:t xml:space="preserve"> </w:t>
      </w:r>
      <w:proofErr w:type="spellStart"/>
      <w:r w:rsidR="00EC57F1">
        <w:rPr>
          <w:rFonts w:ascii="Garamond" w:hAnsi="Garamond"/>
          <w:sz w:val="22"/>
        </w:rPr>
        <w:t>Cordys</w:t>
      </w:r>
      <w:proofErr w:type="spellEnd"/>
      <w:r w:rsidR="00EC57F1">
        <w:rPr>
          <w:rFonts w:ascii="Garamond" w:hAnsi="Garamond"/>
          <w:sz w:val="22"/>
        </w:rPr>
        <w:t xml:space="preserve"> (the Netherlands), </w:t>
      </w:r>
      <w:proofErr w:type="spellStart"/>
      <w:r w:rsidR="00563B5A">
        <w:rPr>
          <w:rFonts w:ascii="Garamond" w:hAnsi="Garamond"/>
          <w:sz w:val="22"/>
        </w:rPr>
        <w:t>Cosmote</w:t>
      </w:r>
      <w:proofErr w:type="spellEnd"/>
      <w:r w:rsidR="00563B5A">
        <w:rPr>
          <w:rFonts w:ascii="Garamond" w:hAnsi="Garamond"/>
          <w:sz w:val="22"/>
        </w:rPr>
        <w:t xml:space="preserve"> (Greece), </w:t>
      </w:r>
      <w:r w:rsidR="00A45EA2">
        <w:rPr>
          <w:rFonts w:ascii="Garamond" w:hAnsi="Garamond"/>
          <w:sz w:val="22"/>
        </w:rPr>
        <w:t xml:space="preserve">Credit Suisse (Switzerland), </w:t>
      </w:r>
      <w:r w:rsidR="00C23132">
        <w:rPr>
          <w:rFonts w:ascii="Garamond" w:hAnsi="Garamond"/>
          <w:sz w:val="22"/>
        </w:rPr>
        <w:t xml:space="preserve">CWS (UK), </w:t>
      </w:r>
      <w:r w:rsidR="00EC0B0A">
        <w:rPr>
          <w:rFonts w:ascii="Garamond" w:hAnsi="Garamond"/>
          <w:sz w:val="22"/>
        </w:rPr>
        <w:t xml:space="preserve">Daily Mail Global Trust (UK), Danish Center for Leadership (Denmark), </w:t>
      </w:r>
      <w:r w:rsidR="008F5356">
        <w:rPr>
          <w:rFonts w:ascii="Garamond" w:hAnsi="Garamond"/>
          <w:sz w:val="22"/>
        </w:rPr>
        <w:t xml:space="preserve">EFG (UK), </w:t>
      </w:r>
      <w:r w:rsidR="00485253">
        <w:rPr>
          <w:rFonts w:ascii="Garamond" w:hAnsi="Garamond"/>
          <w:sz w:val="22"/>
        </w:rPr>
        <w:t xml:space="preserve">Eden McCallum (UK); EFG (UK); </w:t>
      </w:r>
      <w:r w:rsidR="001F3BCD">
        <w:rPr>
          <w:rFonts w:ascii="Garamond" w:hAnsi="Garamond"/>
          <w:sz w:val="22"/>
        </w:rPr>
        <w:t xml:space="preserve">Ernst &amp; Young (France, Italy), </w:t>
      </w:r>
      <w:r w:rsidR="00485253">
        <w:rPr>
          <w:rFonts w:ascii="Garamond" w:hAnsi="Garamond"/>
          <w:sz w:val="22"/>
        </w:rPr>
        <w:t xml:space="preserve">Exponent (UK); </w:t>
      </w:r>
      <w:r w:rsidR="00DE2CFD">
        <w:rPr>
          <w:rFonts w:ascii="Garamond" w:hAnsi="Garamond"/>
          <w:sz w:val="22"/>
        </w:rPr>
        <w:t xml:space="preserve">Festo (Italy); </w:t>
      </w:r>
      <w:r w:rsidR="0085705C">
        <w:rPr>
          <w:rFonts w:ascii="Garamond" w:hAnsi="Garamond"/>
          <w:sz w:val="22"/>
        </w:rPr>
        <w:t xml:space="preserve">Galderma (Sweden), </w:t>
      </w:r>
      <w:r w:rsidR="00803B77">
        <w:rPr>
          <w:rFonts w:ascii="Garamond" w:hAnsi="Garamond"/>
          <w:sz w:val="22"/>
        </w:rPr>
        <w:t xml:space="preserve">GE (Germany), </w:t>
      </w:r>
      <w:r w:rsidR="00DE2CFD">
        <w:rPr>
          <w:rFonts w:ascii="Garamond" w:hAnsi="Garamond"/>
          <w:sz w:val="22"/>
        </w:rPr>
        <w:t xml:space="preserve">GE (Switzerland), </w:t>
      </w:r>
      <w:r w:rsidR="00AE461B">
        <w:rPr>
          <w:rFonts w:ascii="Garamond" w:hAnsi="Garamond"/>
          <w:sz w:val="22"/>
        </w:rPr>
        <w:t xml:space="preserve">Generali (Italy); </w:t>
      </w:r>
      <w:proofErr w:type="spellStart"/>
      <w:r w:rsidR="00485253">
        <w:rPr>
          <w:rFonts w:ascii="Garamond" w:hAnsi="Garamond"/>
          <w:sz w:val="22"/>
        </w:rPr>
        <w:t>Gjensidige</w:t>
      </w:r>
      <w:proofErr w:type="spellEnd"/>
      <w:r w:rsidR="00485253">
        <w:rPr>
          <w:rFonts w:ascii="Garamond" w:hAnsi="Garamond"/>
          <w:sz w:val="22"/>
        </w:rPr>
        <w:t xml:space="preserve"> (Norway); </w:t>
      </w:r>
      <w:r w:rsidR="00DA1460">
        <w:rPr>
          <w:rFonts w:ascii="Garamond" w:hAnsi="Garamond"/>
          <w:sz w:val="22"/>
        </w:rPr>
        <w:t xml:space="preserve">Goldman Sachs (UK), </w:t>
      </w:r>
      <w:proofErr w:type="spellStart"/>
      <w:r w:rsidR="00EC57F1">
        <w:rPr>
          <w:rFonts w:ascii="Garamond" w:hAnsi="Garamond"/>
          <w:sz w:val="22"/>
        </w:rPr>
        <w:t>iGate</w:t>
      </w:r>
      <w:proofErr w:type="spellEnd"/>
      <w:r w:rsidR="00EC57F1">
        <w:rPr>
          <w:rFonts w:ascii="Garamond" w:hAnsi="Garamond"/>
          <w:sz w:val="22"/>
        </w:rPr>
        <w:t xml:space="preserve"> (UK), </w:t>
      </w:r>
      <w:r w:rsidR="0085705C">
        <w:rPr>
          <w:rFonts w:ascii="Garamond" w:hAnsi="Garamond"/>
          <w:sz w:val="22"/>
        </w:rPr>
        <w:t>Implement (Denmark),</w:t>
      </w:r>
      <w:r w:rsidR="00A45EA2">
        <w:rPr>
          <w:rFonts w:ascii="Garamond" w:hAnsi="Garamond"/>
          <w:sz w:val="22"/>
        </w:rPr>
        <w:t xml:space="preserve"> </w:t>
      </w:r>
      <w:proofErr w:type="spellStart"/>
      <w:r w:rsidR="00A45EA2">
        <w:rPr>
          <w:rFonts w:ascii="Garamond" w:hAnsi="Garamond"/>
          <w:sz w:val="22"/>
        </w:rPr>
        <w:t>Innotown</w:t>
      </w:r>
      <w:proofErr w:type="spellEnd"/>
      <w:r w:rsidR="00A45EA2">
        <w:rPr>
          <w:rFonts w:ascii="Garamond" w:hAnsi="Garamond"/>
          <w:sz w:val="22"/>
        </w:rPr>
        <w:t xml:space="preserve"> (Norway),</w:t>
      </w:r>
      <w:r w:rsidR="0085705C">
        <w:rPr>
          <w:rFonts w:ascii="Garamond" w:hAnsi="Garamond"/>
          <w:sz w:val="22"/>
        </w:rPr>
        <w:t xml:space="preserve"> </w:t>
      </w:r>
      <w:r w:rsidR="00140994">
        <w:rPr>
          <w:rFonts w:ascii="Garamond" w:hAnsi="Garamond"/>
          <w:sz w:val="22"/>
        </w:rPr>
        <w:t>INREV (Netherlands),</w:t>
      </w:r>
      <w:r w:rsidR="00DE2CFD">
        <w:rPr>
          <w:rFonts w:ascii="Garamond" w:hAnsi="Garamond"/>
          <w:sz w:val="22"/>
        </w:rPr>
        <w:t xml:space="preserve"> </w:t>
      </w:r>
      <w:proofErr w:type="spellStart"/>
      <w:r w:rsidR="001D011E">
        <w:rPr>
          <w:rFonts w:ascii="Garamond" w:hAnsi="Garamond"/>
          <w:sz w:val="22"/>
        </w:rPr>
        <w:t>Ibec</w:t>
      </w:r>
      <w:proofErr w:type="spellEnd"/>
      <w:r w:rsidR="001D011E">
        <w:rPr>
          <w:rFonts w:ascii="Garamond" w:hAnsi="Garamond"/>
          <w:sz w:val="22"/>
        </w:rPr>
        <w:t xml:space="preserve"> (Ireland), </w:t>
      </w:r>
      <w:r w:rsidR="00DE2CFD">
        <w:rPr>
          <w:rFonts w:ascii="Garamond" w:hAnsi="Garamond"/>
          <w:sz w:val="22"/>
        </w:rPr>
        <w:t>Irish Management Institute (Ireland),</w:t>
      </w:r>
      <w:r w:rsidR="00140994">
        <w:rPr>
          <w:rFonts w:ascii="Garamond" w:hAnsi="Garamond"/>
          <w:sz w:val="22"/>
        </w:rPr>
        <w:t xml:space="preserve"> </w:t>
      </w:r>
      <w:proofErr w:type="spellStart"/>
      <w:r w:rsidR="00140994">
        <w:rPr>
          <w:rFonts w:ascii="Garamond" w:hAnsi="Garamond"/>
          <w:sz w:val="22"/>
        </w:rPr>
        <w:t>l’Oreal</w:t>
      </w:r>
      <w:proofErr w:type="spellEnd"/>
      <w:r w:rsidR="00140994">
        <w:rPr>
          <w:rFonts w:ascii="Garamond" w:hAnsi="Garamond"/>
          <w:sz w:val="22"/>
        </w:rPr>
        <w:t xml:space="preserve"> (France), </w:t>
      </w:r>
      <w:r w:rsidR="00B37095">
        <w:rPr>
          <w:rFonts w:ascii="Garamond" w:hAnsi="Garamond"/>
          <w:sz w:val="22"/>
        </w:rPr>
        <w:t xml:space="preserve">Linklaters (UK), </w:t>
      </w:r>
      <w:r w:rsidR="003E7D24">
        <w:rPr>
          <w:rFonts w:ascii="Garamond" w:hAnsi="Garamond"/>
          <w:sz w:val="22"/>
        </w:rPr>
        <w:t>Lufthansa (Germany)</w:t>
      </w:r>
      <w:r w:rsidR="00ED50F8">
        <w:rPr>
          <w:rFonts w:ascii="Garamond" w:hAnsi="Garamond"/>
          <w:sz w:val="22"/>
        </w:rPr>
        <w:t>,</w:t>
      </w:r>
      <w:r w:rsidR="003E7D24">
        <w:rPr>
          <w:rFonts w:ascii="Garamond" w:hAnsi="Garamond"/>
          <w:sz w:val="22"/>
        </w:rPr>
        <w:t xml:space="preserve"> </w:t>
      </w:r>
      <w:r w:rsidR="00ED50F8">
        <w:rPr>
          <w:rFonts w:ascii="Garamond" w:hAnsi="Garamond"/>
          <w:sz w:val="22"/>
        </w:rPr>
        <w:t xml:space="preserve">Lundbeck (Denmark), </w:t>
      </w:r>
      <w:r w:rsidR="0085705C">
        <w:rPr>
          <w:rFonts w:ascii="Garamond" w:hAnsi="Garamond"/>
          <w:sz w:val="22"/>
        </w:rPr>
        <w:t xml:space="preserve">Man Group (UK), </w:t>
      </w:r>
      <w:r w:rsidR="00C23132">
        <w:rPr>
          <w:rFonts w:ascii="Garamond" w:hAnsi="Garamond"/>
          <w:sz w:val="22"/>
        </w:rPr>
        <w:t xml:space="preserve">Nykredit (Denmark), </w:t>
      </w:r>
      <w:r w:rsidR="00EC57F1">
        <w:rPr>
          <w:rFonts w:ascii="Garamond" w:hAnsi="Garamond"/>
          <w:sz w:val="22"/>
        </w:rPr>
        <w:t xml:space="preserve">OTP Bank (Hungary), </w:t>
      </w:r>
      <w:r w:rsidR="0085705C">
        <w:rPr>
          <w:rFonts w:ascii="Garamond" w:hAnsi="Garamond"/>
          <w:sz w:val="22"/>
        </w:rPr>
        <w:t xml:space="preserve">Penna (UK), </w:t>
      </w:r>
      <w:proofErr w:type="spellStart"/>
      <w:r w:rsidR="003E7D24">
        <w:rPr>
          <w:rFonts w:ascii="Garamond" w:hAnsi="Garamond"/>
          <w:sz w:val="22"/>
        </w:rPr>
        <w:t>PerCapita</w:t>
      </w:r>
      <w:proofErr w:type="spellEnd"/>
      <w:r w:rsidR="003E7D24">
        <w:rPr>
          <w:rFonts w:ascii="Garamond" w:hAnsi="Garamond"/>
          <w:sz w:val="22"/>
        </w:rPr>
        <w:t xml:space="preserve"> (Estonia), </w:t>
      </w:r>
      <w:r w:rsidR="00DE2CFD">
        <w:rPr>
          <w:rFonts w:ascii="Garamond" w:hAnsi="Garamond"/>
          <w:sz w:val="22"/>
        </w:rPr>
        <w:t xml:space="preserve">Pictet (UK), </w:t>
      </w:r>
      <w:r w:rsidR="00461F24">
        <w:rPr>
          <w:rFonts w:ascii="Garamond" w:hAnsi="Garamond"/>
          <w:sz w:val="22"/>
        </w:rPr>
        <w:t xml:space="preserve">Prologis (the Netherlands), </w:t>
      </w:r>
      <w:r w:rsidR="00140994">
        <w:rPr>
          <w:rFonts w:ascii="Garamond" w:hAnsi="Garamond"/>
          <w:sz w:val="22"/>
        </w:rPr>
        <w:t xml:space="preserve">PwC Advisory (UK), PwC Tax (UK), </w:t>
      </w:r>
      <w:r w:rsidR="005535FF">
        <w:rPr>
          <w:rFonts w:ascii="Garamond" w:hAnsi="Garamond"/>
          <w:sz w:val="22"/>
        </w:rPr>
        <w:t xml:space="preserve">PwC Tax (Spain), </w:t>
      </w:r>
      <w:r w:rsidR="00140994">
        <w:rPr>
          <w:rFonts w:ascii="Garamond" w:hAnsi="Garamond"/>
          <w:sz w:val="22"/>
        </w:rPr>
        <w:t xml:space="preserve">PwC Audit (UK), </w:t>
      </w:r>
      <w:r w:rsidR="00803B77">
        <w:rPr>
          <w:rFonts w:ascii="Garamond" w:hAnsi="Garamond"/>
          <w:sz w:val="22"/>
        </w:rPr>
        <w:t xml:space="preserve">Prologis (the Netherlands), </w:t>
      </w:r>
      <w:r w:rsidR="00A45EA2">
        <w:rPr>
          <w:rFonts w:ascii="Garamond" w:hAnsi="Garamond"/>
          <w:sz w:val="22"/>
        </w:rPr>
        <w:t xml:space="preserve">PwC HR (France), </w:t>
      </w:r>
      <w:r w:rsidR="001C0CC0">
        <w:rPr>
          <w:rFonts w:ascii="Garamond" w:hAnsi="Garamond"/>
          <w:sz w:val="22"/>
        </w:rPr>
        <w:t xml:space="preserve">Ricardo (Italy); </w:t>
      </w:r>
      <w:r w:rsidR="00485253">
        <w:rPr>
          <w:rFonts w:ascii="Garamond" w:hAnsi="Garamond"/>
          <w:sz w:val="22"/>
        </w:rPr>
        <w:t xml:space="preserve">RKW Group (Saoudi Arabia); </w:t>
      </w:r>
      <w:r w:rsidR="00C23132">
        <w:rPr>
          <w:rFonts w:ascii="Garamond" w:hAnsi="Garamond"/>
          <w:sz w:val="22"/>
        </w:rPr>
        <w:t xml:space="preserve">QBE (Australia), </w:t>
      </w:r>
      <w:r w:rsidR="00ED50F8">
        <w:rPr>
          <w:rFonts w:ascii="Garamond" w:hAnsi="Garamond"/>
          <w:sz w:val="22"/>
        </w:rPr>
        <w:t xml:space="preserve">Q-Med (UK), </w:t>
      </w:r>
      <w:r w:rsidR="0085705C">
        <w:rPr>
          <w:rFonts w:ascii="Garamond" w:hAnsi="Garamond"/>
          <w:sz w:val="22"/>
        </w:rPr>
        <w:t xml:space="preserve">Reed Business Information (UK), </w:t>
      </w:r>
      <w:r w:rsidR="001C0CC0">
        <w:rPr>
          <w:rFonts w:ascii="Garamond" w:hAnsi="Garamond"/>
          <w:sz w:val="22"/>
        </w:rPr>
        <w:t xml:space="preserve">Sage (UK); </w:t>
      </w:r>
      <w:r w:rsidR="00075071">
        <w:rPr>
          <w:rFonts w:ascii="Garamond" w:hAnsi="Garamond"/>
          <w:sz w:val="22"/>
        </w:rPr>
        <w:t xml:space="preserve">SIDF (Saudi Arabia); </w:t>
      </w:r>
      <w:r w:rsidR="00F10AA7">
        <w:rPr>
          <w:rFonts w:ascii="Garamond" w:hAnsi="Garamond"/>
          <w:sz w:val="22"/>
        </w:rPr>
        <w:t xml:space="preserve">Sonae (Portugal), </w:t>
      </w:r>
      <w:r w:rsidR="00F76750">
        <w:rPr>
          <w:rFonts w:ascii="Garamond" w:hAnsi="Garamond"/>
          <w:sz w:val="22"/>
        </w:rPr>
        <w:t xml:space="preserve">Soysal (Turkey), </w:t>
      </w:r>
      <w:r w:rsidR="00D20E73">
        <w:rPr>
          <w:rFonts w:ascii="Garamond" w:hAnsi="Garamond"/>
          <w:sz w:val="22"/>
        </w:rPr>
        <w:t xml:space="preserve">SPAR International (the Netherlands), </w:t>
      </w:r>
      <w:r w:rsidR="00140994">
        <w:rPr>
          <w:rFonts w:ascii="Garamond" w:hAnsi="Garamond"/>
          <w:sz w:val="22"/>
        </w:rPr>
        <w:t>STAR Management (Netherlands),</w:t>
      </w:r>
      <w:r w:rsidR="00C06902">
        <w:rPr>
          <w:rFonts w:ascii="Garamond" w:hAnsi="Garamond"/>
          <w:sz w:val="22"/>
        </w:rPr>
        <w:t xml:space="preserve"> </w:t>
      </w:r>
      <w:r w:rsidR="00AD34D6">
        <w:rPr>
          <w:rFonts w:ascii="Garamond" w:hAnsi="Garamond"/>
          <w:sz w:val="22"/>
        </w:rPr>
        <w:t xml:space="preserve">Stellantis (Germany); </w:t>
      </w:r>
      <w:r w:rsidR="00EC0B0A">
        <w:rPr>
          <w:rFonts w:ascii="Garamond" w:hAnsi="Garamond"/>
          <w:sz w:val="22"/>
        </w:rPr>
        <w:t xml:space="preserve">Swissotel (Turkey), </w:t>
      </w:r>
      <w:proofErr w:type="spellStart"/>
      <w:r w:rsidR="00D45BC9">
        <w:rPr>
          <w:rFonts w:ascii="Garamond" w:hAnsi="Garamond"/>
          <w:sz w:val="22"/>
        </w:rPr>
        <w:t>Trendship</w:t>
      </w:r>
      <w:proofErr w:type="spellEnd"/>
      <w:r w:rsidR="00D45BC9">
        <w:rPr>
          <w:rFonts w:ascii="Garamond" w:hAnsi="Garamond"/>
          <w:sz w:val="22"/>
        </w:rPr>
        <w:t xml:space="preserve"> (the Netherlands), </w:t>
      </w:r>
      <w:r w:rsidR="003E7D24">
        <w:rPr>
          <w:rFonts w:ascii="Garamond" w:hAnsi="Garamond"/>
          <w:sz w:val="22"/>
        </w:rPr>
        <w:t>TSA (UK),</w:t>
      </w:r>
      <w:r w:rsidR="00B37095">
        <w:rPr>
          <w:rFonts w:ascii="Garamond" w:hAnsi="Garamond"/>
          <w:sz w:val="22"/>
        </w:rPr>
        <w:t xml:space="preserve"> 3B (Belgium),</w:t>
      </w:r>
      <w:r w:rsidR="003E7D24">
        <w:rPr>
          <w:rFonts w:ascii="Garamond" w:hAnsi="Garamond"/>
          <w:sz w:val="22"/>
        </w:rPr>
        <w:t xml:space="preserve"> </w:t>
      </w:r>
      <w:r w:rsidR="00ED50F8">
        <w:rPr>
          <w:rFonts w:ascii="Garamond" w:hAnsi="Garamond"/>
          <w:sz w:val="22"/>
        </w:rPr>
        <w:t>UFI CEO Forum (Turkey)</w:t>
      </w:r>
      <w:r w:rsidR="0020688F">
        <w:rPr>
          <w:rFonts w:ascii="Garamond" w:hAnsi="Garamond"/>
          <w:sz w:val="22"/>
        </w:rPr>
        <w:t>, Vorwerk (Germany)</w:t>
      </w:r>
      <w:r w:rsidR="0095181A">
        <w:rPr>
          <w:rFonts w:ascii="Garamond" w:hAnsi="Garamond"/>
          <w:sz w:val="22"/>
        </w:rPr>
        <w:t xml:space="preserve">, </w:t>
      </w:r>
      <w:r w:rsidR="00C14307">
        <w:rPr>
          <w:rFonts w:ascii="Garamond" w:hAnsi="Garamond"/>
          <w:sz w:val="22"/>
        </w:rPr>
        <w:t xml:space="preserve">Wiener Strategy Forum (Austria), </w:t>
      </w:r>
      <w:r w:rsidR="00485253">
        <w:rPr>
          <w:rFonts w:ascii="Garamond" w:hAnsi="Garamond"/>
          <w:sz w:val="22"/>
        </w:rPr>
        <w:t xml:space="preserve">World Gold Council (UK); </w:t>
      </w:r>
      <w:r w:rsidR="00563B5A">
        <w:rPr>
          <w:rFonts w:ascii="Garamond" w:hAnsi="Garamond"/>
          <w:sz w:val="22"/>
        </w:rPr>
        <w:t xml:space="preserve">YPO (US), </w:t>
      </w:r>
      <w:proofErr w:type="spellStart"/>
      <w:r w:rsidR="0095181A">
        <w:rPr>
          <w:rFonts w:ascii="Garamond" w:hAnsi="Garamond"/>
          <w:sz w:val="22"/>
        </w:rPr>
        <w:t>Zwitserleven</w:t>
      </w:r>
      <w:proofErr w:type="spellEnd"/>
      <w:r w:rsidR="0095181A">
        <w:rPr>
          <w:rFonts w:ascii="Garamond" w:hAnsi="Garamond"/>
          <w:sz w:val="22"/>
        </w:rPr>
        <w:t xml:space="preserve"> (the Netherlands)</w:t>
      </w:r>
    </w:p>
    <w:p w14:paraId="34A34406" w14:textId="77777777" w:rsidR="00140994" w:rsidRDefault="00140994" w:rsidP="00140994">
      <w:pPr>
        <w:rPr>
          <w:rFonts w:ascii="Garamond" w:hAnsi="Garamond"/>
          <w:sz w:val="22"/>
        </w:rPr>
      </w:pPr>
    </w:p>
    <w:p w14:paraId="767564E1" w14:textId="77777777" w:rsidR="00A34968" w:rsidRPr="00337B1D" w:rsidRDefault="00A34968">
      <w:pPr>
        <w:rPr>
          <w:rFonts w:ascii="Garamond" w:hAnsi="Garamond"/>
          <w:sz w:val="22"/>
          <w:lang w:val="en-GB"/>
        </w:rPr>
      </w:pPr>
    </w:p>
    <w:p w14:paraId="10AC0F9E" w14:textId="77777777" w:rsidR="00A34968" w:rsidRDefault="00A34968">
      <w:pPr>
        <w:pStyle w:val="Heading2"/>
      </w:pPr>
    </w:p>
    <w:p w14:paraId="33DFC7E3" w14:textId="77777777" w:rsidR="00A34968" w:rsidRPr="009F2229" w:rsidRDefault="00A34968">
      <w:pPr>
        <w:pStyle w:val="Heading2"/>
        <w:rPr>
          <w:lang w:val="en-GB"/>
        </w:rPr>
      </w:pPr>
      <w:r w:rsidRPr="009F2229">
        <w:rPr>
          <w:lang w:val="en-GB"/>
        </w:rPr>
        <w:t>PROFESSIONAL ACTIVITIES</w:t>
      </w:r>
    </w:p>
    <w:p w14:paraId="2B041EBE" w14:textId="77777777" w:rsidR="00A34968" w:rsidRPr="009F2229" w:rsidRDefault="004448B4">
      <w:pPr>
        <w:rPr>
          <w:rFonts w:ascii="Garamond" w:hAnsi="Garamond"/>
          <w:sz w:val="22"/>
          <w:lang w:val="en-GB"/>
        </w:rPr>
      </w:pPr>
      <w:r>
        <w:rPr>
          <w:rFonts w:ascii="Garamond" w:hAnsi="Garamond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8F7399" wp14:editId="6F529C94">
                <wp:simplePos x="0" y="0"/>
                <wp:positionH relativeFrom="column">
                  <wp:posOffset>-13335</wp:posOffset>
                </wp:positionH>
                <wp:positionV relativeFrom="paragraph">
                  <wp:posOffset>76835</wp:posOffset>
                </wp:positionV>
                <wp:extent cx="539496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7F50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6.05pt" to="423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" o:allowincell="f" strokecolor="#969696" strokeweight="1pt"/>
            </w:pict>
          </mc:Fallback>
        </mc:AlternateContent>
      </w:r>
    </w:p>
    <w:p w14:paraId="581C193E" w14:textId="77777777" w:rsidR="00A34968" w:rsidRPr="009F2229" w:rsidRDefault="00A34968">
      <w:pPr>
        <w:rPr>
          <w:rFonts w:ascii="Garamond" w:hAnsi="Garamond"/>
          <w:sz w:val="22"/>
          <w:szCs w:val="22"/>
          <w:lang w:val="en-GB"/>
        </w:rPr>
      </w:pPr>
    </w:p>
    <w:p w14:paraId="49013E88" w14:textId="77777777" w:rsidR="00ED50F8" w:rsidRPr="009F2229" w:rsidRDefault="00A34968" w:rsidP="000954C6">
      <w:pPr>
        <w:pStyle w:val="Heading3"/>
        <w:rPr>
          <w:b/>
          <w:szCs w:val="22"/>
          <w:lang w:val="en-GB"/>
        </w:rPr>
      </w:pPr>
      <w:r w:rsidRPr="009F2229">
        <w:rPr>
          <w:b/>
          <w:szCs w:val="22"/>
          <w:lang w:val="en-GB"/>
        </w:rPr>
        <w:lastRenderedPageBreak/>
        <w:t xml:space="preserve">I. </w:t>
      </w:r>
      <w:r w:rsidR="00DC5145" w:rsidRPr="009F2229">
        <w:rPr>
          <w:b/>
          <w:szCs w:val="22"/>
          <w:lang w:val="en-GB"/>
        </w:rPr>
        <w:t>Ph.D. C</w:t>
      </w:r>
      <w:r w:rsidR="00ED50F8" w:rsidRPr="009F2229">
        <w:rPr>
          <w:b/>
          <w:szCs w:val="22"/>
          <w:lang w:val="en-GB"/>
        </w:rPr>
        <w:t>ommittees</w:t>
      </w:r>
    </w:p>
    <w:p w14:paraId="4FC8CD88" w14:textId="77777777" w:rsidR="00ED50F8" w:rsidRPr="009F2229" w:rsidRDefault="00ED50F8" w:rsidP="000954C6">
      <w:pPr>
        <w:pStyle w:val="Heading3"/>
        <w:rPr>
          <w:b/>
          <w:szCs w:val="22"/>
          <w:lang w:val="en-GB"/>
        </w:rPr>
      </w:pPr>
    </w:p>
    <w:p w14:paraId="6581CA59" w14:textId="77777777" w:rsidR="00ED50F8" w:rsidRPr="009F2229" w:rsidRDefault="00ED50F8" w:rsidP="00ED50F8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Amandine Ody-Brassier – Advisor (placed at Yale)</w:t>
      </w:r>
    </w:p>
    <w:p w14:paraId="3F3CA068" w14:textId="77777777" w:rsidR="00ED50F8" w:rsidRPr="009F2229" w:rsidRDefault="00ED50F8" w:rsidP="00ED50F8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Kai-Yu Hsieh – Advisor (placed at the National University of Singapore)</w:t>
      </w:r>
    </w:p>
    <w:p w14:paraId="13E29B16" w14:textId="77777777" w:rsidR="00ED50F8" w:rsidRPr="009F2229" w:rsidRDefault="00ED50F8" w:rsidP="00ED50F8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Xu Li – Advisor (</w:t>
      </w:r>
      <w:r w:rsidR="001830DF" w:rsidRPr="009F2229">
        <w:rPr>
          <w:rFonts w:ascii="Garamond" w:hAnsi="Garamond"/>
          <w:sz w:val="22"/>
          <w:szCs w:val="22"/>
          <w:lang w:val="en-GB"/>
        </w:rPr>
        <w:t>placed at the European School of Management and Technology, Berlin</w:t>
      </w:r>
      <w:r w:rsidRPr="009F2229">
        <w:rPr>
          <w:rFonts w:ascii="Garamond" w:hAnsi="Garamond"/>
          <w:sz w:val="22"/>
          <w:szCs w:val="22"/>
          <w:lang w:val="en-GB"/>
        </w:rPr>
        <w:t>)</w:t>
      </w:r>
    </w:p>
    <w:p w14:paraId="776464A5" w14:textId="77777777" w:rsidR="00FD6D5D" w:rsidRPr="009F2229" w:rsidRDefault="00FD6D5D" w:rsidP="00ED50F8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Joao Cotter Salvado – Advisor (</w:t>
      </w:r>
      <w:r w:rsidR="00563B5A" w:rsidRPr="009F2229">
        <w:rPr>
          <w:rFonts w:ascii="Garamond" w:hAnsi="Garamond"/>
          <w:sz w:val="22"/>
          <w:szCs w:val="22"/>
          <w:lang w:val="en-GB"/>
        </w:rPr>
        <w:t xml:space="preserve">placed at </w:t>
      </w:r>
      <w:proofErr w:type="spellStart"/>
      <w:r w:rsidR="00563B5A" w:rsidRPr="009F2229">
        <w:rPr>
          <w:rFonts w:ascii="Garamond" w:hAnsi="Garamond"/>
          <w:sz w:val="22"/>
          <w:szCs w:val="22"/>
          <w:lang w:val="en-GB"/>
        </w:rPr>
        <w:t>Catolica</w:t>
      </w:r>
      <w:proofErr w:type="spellEnd"/>
      <w:r w:rsidR="00563B5A" w:rsidRPr="009F2229">
        <w:rPr>
          <w:rFonts w:ascii="Garamond" w:hAnsi="Garamond"/>
          <w:sz w:val="22"/>
          <w:szCs w:val="22"/>
          <w:lang w:val="en-GB"/>
        </w:rPr>
        <w:t>, Lisbon</w:t>
      </w:r>
      <w:r w:rsidRPr="009F2229">
        <w:rPr>
          <w:rFonts w:ascii="Garamond" w:hAnsi="Garamond"/>
          <w:sz w:val="22"/>
          <w:szCs w:val="22"/>
          <w:lang w:val="en-GB"/>
        </w:rPr>
        <w:t>)</w:t>
      </w:r>
    </w:p>
    <w:p w14:paraId="6175FCFC" w14:textId="5A9B6EAF" w:rsidR="00B37095" w:rsidRPr="009F2229" w:rsidRDefault="00B37095" w:rsidP="00ED50F8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 xml:space="preserve">Yijia Ding – Advisor </w:t>
      </w:r>
    </w:p>
    <w:p w14:paraId="067730E2" w14:textId="2BCF100B" w:rsidR="00ED37AB" w:rsidRPr="009F2229" w:rsidRDefault="002D2C1D" w:rsidP="00ED50F8">
      <w:pPr>
        <w:rPr>
          <w:rFonts w:ascii="Garamond" w:hAnsi="Garamond"/>
          <w:sz w:val="22"/>
          <w:szCs w:val="22"/>
          <w:lang w:val="en-GB"/>
        </w:rPr>
      </w:pPr>
      <w:r>
        <w:rPr>
          <w:rFonts w:ascii="Garamond" w:hAnsi="Garamond"/>
          <w:sz w:val="22"/>
          <w:szCs w:val="22"/>
          <w:lang w:val="en-GB"/>
        </w:rPr>
        <w:t>Sunny Wang</w:t>
      </w:r>
      <w:r w:rsidR="00ED37AB" w:rsidRPr="009F2229">
        <w:rPr>
          <w:rFonts w:ascii="Garamond" w:hAnsi="Garamond"/>
          <w:sz w:val="22"/>
          <w:szCs w:val="22"/>
          <w:lang w:val="en-GB"/>
        </w:rPr>
        <w:t xml:space="preserve"> – Advisor (cur</w:t>
      </w:r>
      <w:r>
        <w:rPr>
          <w:rFonts w:ascii="Garamond" w:hAnsi="Garamond"/>
          <w:sz w:val="22"/>
          <w:szCs w:val="22"/>
          <w:lang w:val="en-GB"/>
        </w:rPr>
        <w:t>rent)</w:t>
      </w:r>
    </w:p>
    <w:p w14:paraId="259AFFB5" w14:textId="77777777" w:rsidR="00ED50F8" w:rsidRPr="009F2229" w:rsidRDefault="00ED50F8" w:rsidP="00ED50F8">
      <w:pPr>
        <w:rPr>
          <w:rFonts w:ascii="Garamond" w:hAnsi="Garamond"/>
          <w:sz w:val="22"/>
          <w:szCs w:val="22"/>
          <w:lang w:val="en-GB"/>
        </w:rPr>
      </w:pPr>
    </w:p>
    <w:p w14:paraId="46507FAC" w14:textId="77777777" w:rsidR="00F76750" w:rsidRPr="009F2229" w:rsidRDefault="00F76750" w:rsidP="00DE3F64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Ramon Lecuona – Committee member (placed at Duke)</w:t>
      </w:r>
    </w:p>
    <w:p w14:paraId="193EB6D0" w14:textId="77777777" w:rsidR="00DE3F64" w:rsidRPr="009F2229" w:rsidRDefault="00DE3F64" w:rsidP="00DE3F64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Marko Coh – Committee member (placed at London School of Economics)</w:t>
      </w:r>
    </w:p>
    <w:p w14:paraId="15F80E6D" w14:textId="77777777" w:rsidR="00DE3F64" w:rsidRPr="009F2229" w:rsidRDefault="00DE3F64" w:rsidP="00DE3F64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Onal Vural – Committee member (placed at Institute Impresa)</w:t>
      </w:r>
    </w:p>
    <w:p w14:paraId="684E1C4D" w14:textId="77777777" w:rsidR="00ED50F8" w:rsidRPr="009F2229" w:rsidRDefault="00ED50F8" w:rsidP="00ED50F8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Bart Vanneste – Committee member (placed at INSEAD)</w:t>
      </w:r>
    </w:p>
    <w:p w14:paraId="17A0925D" w14:textId="77777777" w:rsidR="00ED50F8" w:rsidRPr="009F2229" w:rsidRDefault="00ED50F8" w:rsidP="00ED50F8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Felipe Monteiro – Committee member (placed at Wharton)</w:t>
      </w:r>
    </w:p>
    <w:p w14:paraId="061BABD7" w14:textId="77777777" w:rsidR="00DE3F64" w:rsidRPr="009F2229" w:rsidRDefault="00DE3F64" w:rsidP="00DE3F64">
      <w:pPr>
        <w:rPr>
          <w:rFonts w:ascii="Garamond" w:hAnsi="Garamond"/>
          <w:sz w:val="22"/>
          <w:szCs w:val="22"/>
          <w:lang w:val="en-GB"/>
        </w:rPr>
      </w:pPr>
      <w:proofErr w:type="spellStart"/>
      <w:r w:rsidRPr="009F2229">
        <w:rPr>
          <w:rFonts w:ascii="Garamond" w:hAnsi="Garamond"/>
          <w:sz w:val="22"/>
          <w:szCs w:val="22"/>
          <w:lang w:val="en-GB"/>
        </w:rPr>
        <w:t>Tiemin</w:t>
      </w:r>
      <w:proofErr w:type="spellEnd"/>
      <w:r w:rsidRPr="009F2229">
        <w:rPr>
          <w:rFonts w:ascii="Garamond" w:hAnsi="Garamond"/>
          <w:sz w:val="22"/>
          <w:szCs w:val="22"/>
          <w:lang w:val="en-GB"/>
        </w:rPr>
        <w:t xml:space="preserve"> Wang – Committee member (placed at Tsinghua University)</w:t>
      </w:r>
    </w:p>
    <w:p w14:paraId="6E9C1777" w14:textId="77777777" w:rsidR="00ED50F8" w:rsidRPr="009F2229" w:rsidRDefault="00ED50F8" w:rsidP="00ED50F8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Michelle Rogan – Committee member (placed at INSEAD)</w:t>
      </w:r>
    </w:p>
    <w:p w14:paraId="753D318E" w14:textId="77777777" w:rsidR="00ED50F8" w:rsidRPr="009F2229" w:rsidRDefault="00DE3F64" w:rsidP="00ED50F8">
      <w:pPr>
        <w:rPr>
          <w:rFonts w:ascii="Garamond" w:hAnsi="Garamond"/>
          <w:sz w:val="22"/>
          <w:szCs w:val="22"/>
          <w:lang w:val="en-GB"/>
        </w:rPr>
      </w:pPr>
      <w:r w:rsidRPr="009F2229">
        <w:rPr>
          <w:rFonts w:ascii="Garamond" w:hAnsi="Garamond"/>
          <w:sz w:val="22"/>
          <w:szCs w:val="22"/>
          <w:lang w:val="en-GB"/>
        </w:rPr>
        <w:t>Marlo Raveendran – Committee member (</w:t>
      </w:r>
      <w:r w:rsidR="00FD6D5D" w:rsidRPr="009F2229">
        <w:rPr>
          <w:rFonts w:ascii="Garamond" w:hAnsi="Garamond"/>
          <w:sz w:val="22"/>
          <w:szCs w:val="22"/>
          <w:lang w:val="en-GB"/>
        </w:rPr>
        <w:t>placed at University of California</w:t>
      </w:r>
      <w:r w:rsidR="00F10AA7" w:rsidRPr="009F2229">
        <w:rPr>
          <w:rFonts w:ascii="Garamond" w:hAnsi="Garamond"/>
          <w:sz w:val="22"/>
          <w:szCs w:val="22"/>
          <w:lang w:val="en-GB"/>
        </w:rPr>
        <w:t>,</w:t>
      </w:r>
      <w:r w:rsidR="00FD6D5D" w:rsidRPr="009F2229">
        <w:rPr>
          <w:rFonts w:ascii="Garamond" w:hAnsi="Garamond"/>
          <w:sz w:val="22"/>
          <w:szCs w:val="22"/>
          <w:lang w:val="en-GB"/>
        </w:rPr>
        <w:t xml:space="preserve"> Riverside</w:t>
      </w:r>
      <w:r w:rsidRPr="009F2229">
        <w:rPr>
          <w:rFonts w:ascii="Garamond" w:hAnsi="Garamond"/>
          <w:sz w:val="22"/>
          <w:szCs w:val="22"/>
          <w:lang w:val="en-GB"/>
        </w:rPr>
        <w:t>)</w:t>
      </w:r>
    </w:p>
    <w:p w14:paraId="47A30235" w14:textId="77777777" w:rsidR="00ED50F8" w:rsidRPr="009F2229" w:rsidRDefault="00ED50F8" w:rsidP="00ED50F8">
      <w:pPr>
        <w:rPr>
          <w:rFonts w:ascii="Garamond" w:hAnsi="Garamond"/>
          <w:sz w:val="22"/>
          <w:szCs w:val="22"/>
          <w:lang w:val="en-GB"/>
        </w:rPr>
      </w:pPr>
    </w:p>
    <w:p w14:paraId="53987B34" w14:textId="77777777" w:rsidR="00383CD0" w:rsidRPr="009F2229" w:rsidRDefault="00383CD0" w:rsidP="00ED50F8">
      <w:pPr>
        <w:rPr>
          <w:rFonts w:ascii="Garamond" w:hAnsi="Garamond"/>
          <w:sz w:val="22"/>
          <w:szCs w:val="22"/>
          <w:lang w:val="en-GB"/>
        </w:rPr>
      </w:pPr>
    </w:p>
    <w:p w14:paraId="1BBB4C77" w14:textId="77777777" w:rsidR="00A34968" w:rsidRPr="009F2229" w:rsidRDefault="00ED50F8" w:rsidP="000954C6">
      <w:pPr>
        <w:pStyle w:val="Heading3"/>
        <w:rPr>
          <w:b/>
          <w:lang w:val="en-GB"/>
        </w:rPr>
      </w:pPr>
      <w:r w:rsidRPr="009F2229">
        <w:rPr>
          <w:b/>
          <w:szCs w:val="22"/>
          <w:lang w:val="en-GB"/>
        </w:rPr>
        <w:t xml:space="preserve">II. </w:t>
      </w:r>
      <w:r w:rsidR="000954C6" w:rsidRPr="009F2229">
        <w:rPr>
          <w:b/>
          <w:lang w:val="en-GB"/>
        </w:rPr>
        <w:t xml:space="preserve">Board </w:t>
      </w:r>
      <w:r w:rsidR="00D45BC9" w:rsidRPr="009F2229">
        <w:rPr>
          <w:b/>
          <w:lang w:val="en-GB"/>
        </w:rPr>
        <w:t>Membership</w:t>
      </w:r>
      <w:r w:rsidR="000954C6" w:rsidRPr="009F2229">
        <w:rPr>
          <w:b/>
          <w:lang w:val="en-GB"/>
        </w:rPr>
        <w:t>s</w:t>
      </w:r>
    </w:p>
    <w:p w14:paraId="7B712B26" w14:textId="77777777" w:rsidR="00A34968" w:rsidRPr="009F2229" w:rsidRDefault="00A34968">
      <w:pPr>
        <w:rPr>
          <w:rFonts w:ascii="Garamond" w:hAnsi="Garamond"/>
          <w:sz w:val="22"/>
          <w:lang w:val="en-GB"/>
        </w:rPr>
      </w:pPr>
    </w:p>
    <w:p w14:paraId="3F913A4E" w14:textId="77777777" w:rsidR="00A34968" w:rsidRDefault="00A34968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Editorial Board Member of the </w:t>
      </w:r>
      <w:r>
        <w:rPr>
          <w:rFonts w:ascii="Garamond" w:hAnsi="Garamond"/>
          <w:sz w:val="22"/>
          <w:u w:val="single"/>
        </w:rPr>
        <w:t>Academy of Management Journal</w:t>
      </w:r>
      <w:r>
        <w:rPr>
          <w:rFonts w:ascii="Garamond" w:hAnsi="Garamond"/>
          <w:sz w:val="22"/>
        </w:rPr>
        <w:t xml:space="preserve"> (1999 – </w:t>
      </w:r>
      <w:r w:rsidR="00ED37AB">
        <w:rPr>
          <w:rFonts w:ascii="Garamond" w:hAnsi="Garamond"/>
          <w:sz w:val="22"/>
        </w:rPr>
        <w:t>2019</w:t>
      </w:r>
      <w:r>
        <w:rPr>
          <w:rFonts w:ascii="Garamond" w:hAnsi="Garamond"/>
          <w:sz w:val="22"/>
        </w:rPr>
        <w:t>)</w:t>
      </w:r>
    </w:p>
    <w:p w14:paraId="41769296" w14:textId="2634ADE3" w:rsidR="00A34968" w:rsidRDefault="00A34968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Editorial Board Member of the </w:t>
      </w:r>
      <w:r>
        <w:rPr>
          <w:rFonts w:ascii="Garamond" w:hAnsi="Garamond"/>
          <w:sz w:val="22"/>
          <w:u w:val="single"/>
        </w:rPr>
        <w:t xml:space="preserve">European Management Review </w:t>
      </w:r>
      <w:r>
        <w:rPr>
          <w:rFonts w:ascii="Garamond" w:hAnsi="Garamond"/>
          <w:sz w:val="22"/>
        </w:rPr>
        <w:t xml:space="preserve">(2005 – </w:t>
      </w:r>
      <w:r w:rsidR="00FD121D">
        <w:rPr>
          <w:rFonts w:ascii="Garamond" w:hAnsi="Garamond"/>
          <w:sz w:val="22"/>
        </w:rPr>
        <w:t>2022</w:t>
      </w:r>
      <w:r>
        <w:rPr>
          <w:rFonts w:ascii="Garamond" w:hAnsi="Garamond"/>
          <w:sz w:val="22"/>
        </w:rPr>
        <w:t>)</w:t>
      </w:r>
    </w:p>
    <w:p w14:paraId="7CE24C92" w14:textId="3D206501" w:rsidR="00633192" w:rsidRDefault="00633192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Editorial Board Member of the </w:t>
      </w:r>
      <w:r>
        <w:rPr>
          <w:rFonts w:ascii="Garamond" w:hAnsi="Garamond"/>
          <w:sz w:val="22"/>
          <w:u w:val="single"/>
        </w:rPr>
        <w:t>Strategic Management Journal</w:t>
      </w:r>
      <w:r>
        <w:rPr>
          <w:rFonts w:ascii="Garamond" w:hAnsi="Garamond"/>
          <w:sz w:val="22"/>
        </w:rPr>
        <w:t xml:space="preserve"> (2010 – </w:t>
      </w:r>
      <w:r w:rsidR="00FD121D">
        <w:rPr>
          <w:rFonts w:ascii="Garamond" w:hAnsi="Garamond"/>
          <w:sz w:val="22"/>
        </w:rPr>
        <w:t>202</w:t>
      </w:r>
      <w:r w:rsidR="007C141E">
        <w:rPr>
          <w:rFonts w:ascii="Garamond" w:hAnsi="Garamond"/>
          <w:sz w:val="22"/>
        </w:rPr>
        <w:t>3</w:t>
      </w:r>
      <w:r>
        <w:rPr>
          <w:rFonts w:ascii="Garamond" w:hAnsi="Garamond"/>
          <w:sz w:val="22"/>
        </w:rPr>
        <w:t>)</w:t>
      </w:r>
    </w:p>
    <w:p w14:paraId="10A07334" w14:textId="77777777" w:rsidR="000141EB" w:rsidRPr="000141EB" w:rsidRDefault="000141EB" w:rsidP="000141EB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Editorial Board Member of </w:t>
      </w:r>
      <w:r w:rsidRPr="000141EB">
        <w:rPr>
          <w:rFonts w:ascii="Garamond" w:hAnsi="Garamond"/>
          <w:sz w:val="22"/>
          <w:u w:val="single"/>
        </w:rPr>
        <w:t>Strategy Science</w:t>
      </w:r>
      <w:r>
        <w:rPr>
          <w:rFonts w:ascii="Garamond" w:hAnsi="Garamond"/>
          <w:sz w:val="22"/>
          <w:u w:val="single"/>
        </w:rPr>
        <w:t xml:space="preserve"> </w:t>
      </w:r>
      <w:r>
        <w:rPr>
          <w:rFonts w:ascii="Garamond" w:hAnsi="Garamond"/>
          <w:sz w:val="22"/>
        </w:rPr>
        <w:t xml:space="preserve">(2014 – current) </w:t>
      </w:r>
    </w:p>
    <w:p w14:paraId="76705699" w14:textId="22211A4E" w:rsidR="0085705C" w:rsidRPr="00633192" w:rsidRDefault="0085705C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Editorial Board Member of </w:t>
      </w:r>
      <w:r w:rsidRPr="000954C6">
        <w:rPr>
          <w:rFonts w:ascii="Garamond" w:hAnsi="Garamond"/>
          <w:sz w:val="22"/>
          <w:u w:val="single"/>
        </w:rPr>
        <w:t>Organization Science</w:t>
      </w:r>
      <w:r>
        <w:rPr>
          <w:rFonts w:ascii="Garamond" w:hAnsi="Garamond"/>
          <w:sz w:val="22"/>
        </w:rPr>
        <w:t xml:space="preserve"> (2007 – </w:t>
      </w:r>
      <w:r w:rsidR="00FD121D">
        <w:rPr>
          <w:rFonts w:ascii="Garamond" w:hAnsi="Garamond"/>
          <w:sz w:val="22"/>
        </w:rPr>
        <w:t>202</w:t>
      </w:r>
      <w:r w:rsidR="007C141E">
        <w:rPr>
          <w:rFonts w:ascii="Garamond" w:hAnsi="Garamond"/>
          <w:sz w:val="22"/>
        </w:rPr>
        <w:t>3</w:t>
      </w:r>
      <w:r>
        <w:rPr>
          <w:rFonts w:ascii="Garamond" w:hAnsi="Garamond"/>
          <w:sz w:val="22"/>
        </w:rPr>
        <w:t xml:space="preserve">) </w:t>
      </w:r>
    </w:p>
    <w:p w14:paraId="4EB71B13" w14:textId="77777777" w:rsidR="00A34968" w:rsidRDefault="00A34968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Editorial Board Member of </w:t>
      </w:r>
      <w:r>
        <w:rPr>
          <w:rFonts w:ascii="Garamond" w:hAnsi="Garamond"/>
          <w:sz w:val="22"/>
          <w:u w:val="single"/>
        </w:rPr>
        <w:t>Strategic Organization</w:t>
      </w:r>
      <w:r w:rsidR="001901CD">
        <w:rPr>
          <w:rFonts w:ascii="Garamond" w:hAnsi="Garamond"/>
          <w:sz w:val="22"/>
        </w:rPr>
        <w:t xml:space="preserve"> (2005 – 2010</w:t>
      </w:r>
      <w:r>
        <w:rPr>
          <w:rFonts w:ascii="Garamond" w:hAnsi="Garamond"/>
          <w:sz w:val="22"/>
        </w:rPr>
        <w:t>)</w:t>
      </w:r>
    </w:p>
    <w:p w14:paraId="61968C88" w14:textId="77777777" w:rsidR="00A34968" w:rsidRDefault="00A34968" w:rsidP="00343564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Member of the Advisory </w:t>
      </w:r>
      <w:r w:rsidR="00343564">
        <w:rPr>
          <w:rFonts w:ascii="Garamond" w:hAnsi="Garamond"/>
          <w:sz w:val="22"/>
        </w:rPr>
        <w:t>Council</w:t>
      </w:r>
      <w:r>
        <w:rPr>
          <w:rFonts w:ascii="Garamond" w:hAnsi="Garamond"/>
          <w:sz w:val="22"/>
        </w:rPr>
        <w:t xml:space="preserve"> of the </w:t>
      </w:r>
      <w:smartTag w:uri="urn:schemas-microsoft-com:office:smarttags" w:element="place">
        <w:smartTag w:uri="urn:schemas-microsoft-com:office:smarttags" w:element="PlaceType">
          <w:r>
            <w:rPr>
              <w:rFonts w:ascii="Garamond" w:hAnsi="Garamond"/>
              <w:sz w:val="22"/>
              <w:u w:val="single"/>
            </w:rPr>
            <w:t>Academy</w:t>
          </w:r>
        </w:smartTag>
        <w:r>
          <w:rPr>
            <w:rFonts w:ascii="Garamond" w:hAnsi="Garamond"/>
            <w:sz w:val="22"/>
            <w:u w:val="single"/>
          </w:rPr>
          <w:t xml:space="preserve"> of </w:t>
        </w:r>
        <w:smartTag w:uri="urn:schemas-microsoft-com:office:smarttags" w:element="PlaceName">
          <w:r>
            <w:rPr>
              <w:rFonts w:ascii="Garamond" w:hAnsi="Garamond"/>
              <w:sz w:val="22"/>
              <w:u w:val="single"/>
            </w:rPr>
            <w:t>Management</w:t>
          </w:r>
        </w:smartTag>
      </w:smartTag>
      <w:r>
        <w:rPr>
          <w:rFonts w:ascii="Garamond" w:hAnsi="Garamond"/>
          <w:sz w:val="22"/>
          <w:u w:val="single"/>
        </w:rPr>
        <w:t xml:space="preserve"> Journal</w:t>
      </w:r>
      <w:r>
        <w:rPr>
          <w:rFonts w:ascii="Garamond" w:hAnsi="Garamond"/>
          <w:sz w:val="22"/>
        </w:rPr>
        <w:t xml:space="preserve"> (2004 – </w:t>
      </w:r>
      <w:r w:rsidR="007E78B0">
        <w:rPr>
          <w:rFonts w:ascii="Garamond" w:hAnsi="Garamond"/>
          <w:sz w:val="22"/>
        </w:rPr>
        <w:t>2007</w:t>
      </w:r>
      <w:r>
        <w:rPr>
          <w:rFonts w:ascii="Garamond" w:hAnsi="Garamond"/>
          <w:sz w:val="22"/>
        </w:rPr>
        <w:t>)</w:t>
      </w:r>
    </w:p>
    <w:p w14:paraId="679A1512" w14:textId="77777777" w:rsidR="00712A25" w:rsidRDefault="00712A25" w:rsidP="007E78B0">
      <w:pPr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 xml:space="preserve">Representative at Large, </w:t>
      </w:r>
      <w:r w:rsidRPr="00712A25">
        <w:rPr>
          <w:rFonts w:ascii="Garamond" w:hAnsi="Garamond"/>
          <w:sz w:val="22"/>
          <w:u w:val="single"/>
        </w:rPr>
        <w:t>Strategic Management Society</w:t>
      </w:r>
      <w:r>
        <w:rPr>
          <w:rFonts w:ascii="Garamond" w:hAnsi="Garamond"/>
          <w:sz w:val="22"/>
        </w:rPr>
        <w:t xml:space="preserve">, Corporate Strategy &amp; Governance Interest Group (2005 – </w:t>
      </w:r>
      <w:r w:rsidR="007E78B0">
        <w:rPr>
          <w:rFonts w:ascii="Garamond" w:hAnsi="Garamond"/>
          <w:sz w:val="22"/>
        </w:rPr>
        <w:t>2007</w:t>
      </w:r>
      <w:r>
        <w:rPr>
          <w:rFonts w:ascii="Garamond" w:hAnsi="Garamond"/>
          <w:sz w:val="22"/>
        </w:rPr>
        <w:t>)</w:t>
      </w:r>
    </w:p>
    <w:p w14:paraId="1D274150" w14:textId="77777777" w:rsidR="00DC2616" w:rsidRPr="00343564" w:rsidRDefault="00DC2616" w:rsidP="000954C6">
      <w:pPr>
        <w:pStyle w:val="Heading3"/>
        <w:rPr>
          <w:b/>
          <w:lang w:val="en-GB"/>
        </w:rPr>
      </w:pPr>
    </w:p>
    <w:p w14:paraId="06015183" w14:textId="77777777" w:rsidR="000954C6" w:rsidRDefault="000954C6" w:rsidP="00D45BC9">
      <w:pPr>
        <w:pStyle w:val="Heading3"/>
        <w:rPr>
          <w:rFonts w:ascii="Times New Roman" w:hAnsi="Times New Roman"/>
          <w:i w:val="0"/>
          <w:sz w:val="20"/>
          <w:lang w:val="en-GB"/>
        </w:rPr>
      </w:pPr>
    </w:p>
    <w:p w14:paraId="7BA0D1F2" w14:textId="77777777" w:rsidR="00D45BC9" w:rsidRPr="00D45BC9" w:rsidRDefault="00D45BC9" w:rsidP="00D45BC9">
      <w:pPr>
        <w:rPr>
          <w:lang w:val="en-GB"/>
        </w:rPr>
      </w:pPr>
    </w:p>
    <w:p w14:paraId="63A33C6E" w14:textId="77777777" w:rsidR="00A34968" w:rsidRDefault="00A34968" w:rsidP="000954C6">
      <w:pPr>
        <w:pStyle w:val="Heading2"/>
      </w:pPr>
      <w:r>
        <w:t xml:space="preserve">AWARDS </w:t>
      </w:r>
    </w:p>
    <w:p w14:paraId="08522A32" w14:textId="77777777" w:rsidR="00A34968" w:rsidRDefault="004448B4">
      <w:pPr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4DDE77" wp14:editId="795C4914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539496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6F36F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5pt" to="424.8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" o:allowincell="f" strokecolor="#969696" strokeweight="1pt"/>
            </w:pict>
          </mc:Fallback>
        </mc:AlternateContent>
      </w:r>
    </w:p>
    <w:p w14:paraId="532978A9" w14:textId="77777777" w:rsidR="00A34968" w:rsidRDefault="00A34968">
      <w:pPr>
        <w:pStyle w:val="Heading3"/>
      </w:pPr>
    </w:p>
    <w:p w14:paraId="7906C395" w14:textId="77777777" w:rsidR="00A34968" w:rsidRDefault="00A34968">
      <w:pPr>
        <w:pStyle w:val="Heading3"/>
        <w:rPr>
          <w:b/>
        </w:rPr>
      </w:pPr>
      <w:r>
        <w:rPr>
          <w:b/>
        </w:rPr>
        <w:t>I. Research Awards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7694"/>
      </w:tblGrid>
      <w:tr w:rsidR="008F5356" w14:paraId="154B1150" w14:textId="77777777">
        <w:tc>
          <w:tcPr>
            <w:tcW w:w="828" w:type="dxa"/>
          </w:tcPr>
          <w:p w14:paraId="138A2351" w14:textId="77777777" w:rsidR="008F5356" w:rsidRDefault="008F5356" w:rsidP="00321DB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35799B64" w14:textId="77777777" w:rsidR="008F5356" w:rsidRDefault="008F5356" w:rsidP="00321DB9">
            <w:pPr>
              <w:rPr>
                <w:rFonts w:ascii="Garamond" w:hAnsi="Garamond" w:cs="Arial"/>
                <w:sz w:val="22"/>
              </w:rPr>
            </w:pPr>
          </w:p>
        </w:tc>
      </w:tr>
      <w:tr w:rsidR="00E6144D" w14:paraId="7F9A8F79" w14:textId="77777777">
        <w:tc>
          <w:tcPr>
            <w:tcW w:w="828" w:type="dxa"/>
          </w:tcPr>
          <w:p w14:paraId="7BE3F690" w14:textId="77777777" w:rsidR="00E6144D" w:rsidRDefault="00E6144D" w:rsidP="00321DB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2015</w:t>
            </w:r>
          </w:p>
          <w:p w14:paraId="7376DD9B" w14:textId="77777777" w:rsidR="00E6144D" w:rsidRDefault="00E6144D" w:rsidP="00321DB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322087B5" w14:textId="77777777" w:rsidR="00E6144D" w:rsidRDefault="00E6144D" w:rsidP="00321DB9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Theory-to-Practice Award, Vienna University of Economics and Business</w:t>
            </w:r>
            <w:r w:rsidR="0042287D">
              <w:rPr>
                <w:rFonts w:ascii="Garamond" w:hAnsi="Garamond" w:cs="Arial"/>
                <w:sz w:val="22"/>
              </w:rPr>
              <w:t xml:space="preserve"> (inaugural winner)</w:t>
            </w:r>
          </w:p>
          <w:p w14:paraId="25030319" w14:textId="77777777" w:rsidR="0042287D" w:rsidRDefault="0042287D" w:rsidP="00321DB9">
            <w:pPr>
              <w:rPr>
                <w:rFonts w:ascii="Garamond" w:hAnsi="Garamond" w:cs="Arial"/>
                <w:sz w:val="22"/>
              </w:rPr>
            </w:pPr>
          </w:p>
        </w:tc>
      </w:tr>
      <w:tr w:rsidR="00D9179D" w14:paraId="5620057C" w14:textId="77777777">
        <w:tc>
          <w:tcPr>
            <w:tcW w:w="828" w:type="dxa"/>
          </w:tcPr>
          <w:p w14:paraId="677F1A67" w14:textId="77777777" w:rsidR="00D9179D" w:rsidRDefault="00D9179D" w:rsidP="00321DB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2015</w:t>
            </w:r>
          </w:p>
          <w:p w14:paraId="1224CE97" w14:textId="77777777" w:rsidR="00D9179D" w:rsidRDefault="00D9179D" w:rsidP="00321DB9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29164349" w14:textId="77777777" w:rsidR="00D9179D" w:rsidRDefault="00D9179D" w:rsidP="00321DB9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London Business School Term Chair</w:t>
            </w:r>
          </w:p>
        </w:tc>
      </w:tr>
      <w:tr w:rsidR="00E6144D" w14:paraId="35C2998B" w14:textId="77777777">
        <w:tc>
          <w:tcPr>
            <w:tcW w:w="828" w:type="dxa"/>
          </w:tcPr>
          <w:p w14:paraId="257F4834" w14:textId="77777777" w:rsidR="00E6144D" w:rsidRDefault="00E6144D" w:rsidP="00321DB9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2014</w:t>
            </w:r>
          </w:p>
        </w:tc>
        <w:tc>
          <w:tcPr>
            <w:tcW w:w="7694" w:type="dxa"/>
          </w:tcPr>
          <w:p w14:paraId="1F01CAC9" w14:textId="77777777" w:rsidR="00E6144D" w:rsidRDefault="00E6144D" w:rsidP="00321DB9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INFORMS/ISA 2013 Best Paper Prize</w:t>
            </w:r>
          </w:p>
          <w:p w14:paraId="22CD36F8" w14:textId="77777777" w:rsidR="00E6144D" w:rsidRDefault="00E6144D" w:rsidP="00321DB9">
            <w:pPr>
              <w:rPr>
                <w:rFonts w:ascii="Garamond" w:hAnsi="Garamond" w:cs="Arial"/>
                <w:sz w:val="22"/>
              </w:rPr>
            </w:pPr>
          </w:p>
        </w:tc>
      </w:tr>
      <w:tr w:rsidR="00DC4CBA" w14:paraId="0A63727F" w14:textId="77777777">
        <w:tc>
          <w:tcPr>
            <w:tcW w:w="828" w:type="dxa"/>
          </w:tcPr>
          <w:p w14:paraId="05892DFC" w14:textId="77777777" w:rsidR="00DC4CBA" w:rsidRDefault="00DC4CBA" w:rsidP="006A1E6B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2012</w:t>
            </w:r>
          </w:p>
        </w:tc>
        <w:tc>
          <w:tcPr>
            <w:tcW w:w="7694" w:type="dxa"/>
          </w:tcPr>
          <w:p w14:paraId="7AB5D0C5" w14:textId="77777777" w:rsidR="00DC4CBA" w:rsidRDefault="00DC4CBA" w:rsidP="006A1E6B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Outstanding Reviewer Award, the Editorial Board of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Garamond" w:hAnsi="Garamond" w:cs="Arial"/>
                    <w:sz w:val="22"/>
                  </w:rPr>
                  <w:t>Academy</w:t>
                </w:r>
              </w:smartTag>
              <w:r>
                <w:rPr>
                  <w:rFonts w:ascii="Garamond" w:hAnsi="Garamond" w:cs="Arial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Garamond" w:hAnsi="Garamond" w:cs="Arial"/>
                    <w:sz w:val="22"/>
                  </w:rPr>
                  <w:t>Management</w:t>
                </w:r>
              </w:smartTag>
            </w:smartTag>
            <w:r>
              <w:rPr>
                <w:rFonts w:ascii="Garamond" w:hAnsi="Garamond" w:cs="Arial"/>
                <w:sz w:val="22"/>
              </w:rPr>
              <w:t xml:space="preserve"> Journal, 2011-2012</w:t>
            </w:r>
          </w:p>
          <w:p w14:paraId="2C17068F" w14:textId="77777777" w:rsidR="00DC4CBA" w:rsidRDefault="00DC4CBA" w:rsidP="006A1E6B">
            <w:pPr>
              <w:rPr>
                <w:rFonts w:ascii="Garamond" w:hAnsi="Garamond" w:cs="Arial"/>
                <w:sz w:val="22"/>
              </w:rPr>
            </w:pPr>
          </w:p>
        </w:tc>
      </w:tr>
      <w:tr w:rsidR="00DC4CBA" w14:paraId="6DA8D920" w14:textId="77777777">
        <w:tc>
          <w:tcPr>
            <w:tcW w:w="828" w:type="dxa"/>
          </w:tcPr>
          <w:p w14:paraId="242C1DBF" w14:textId="77777777" w:rsidR="00DC4CBA" w:rsidRDefault="00DC4CBA" w:rsidP="00D348C3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2009</w:t>
            </w:r>
          </w:p>
          <w:p w14:paraId="4B7DF749" w14:textId="77777777" w:rsidR="00DC4CBA" w:rsidRDefault="00DC4CBA" w:rsidP="00D348C3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3A848FA0" w14:textId="77777777" w:rsidR="00DC4CBA" w:rsidRDefault="00DC4CBA" w:rsidP="00851971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Outstanding Reviewer Award, the Editorial Board of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Garamond" w:hAnsi="Garamond" w:cs="Arial"/>
                    <w:sz w:val="22"/>
                  </w:rPr>
                  <w:t>Academy</w:t>
                </w:r>
              </w:smartTag>
              <w:r>
                <w:rPr>
                  <w:rFonts w:ascii="Garamond" w:hAnsi="Garamond" w:cs="Arial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Garamond" w:hAnsi="Garamond" w:cs="Arial"/>
                    <w:sz w:val="22"/>
                  </w:rPr>
                  <w:t>Management</w:t>
                </w:r>
              </w:smartTag>
            </w:smartTag>
            <w:r>
              <w:rPr>
                <w:rFonts w:ascii="Garamond" w:hAnsi="Garamond" w:cs="Arial"/>
                <w:sz w:val="22"/>
              </w:rPr>
              <w:t xml:space="preserve"> Journal, 2008-2009</w:t>
            </w:r>
          </w:p>
          <w:p w14:paraId="0A86BA61" w14:textId="77777777" w:rsidR="00DC4CBA" w:rsidRDefault="00DC4CBA" w:rsidP="00D348C3">
            <w:pPr>
              <w:rPr>
                <w:rFonts w:ascii="Garamond" w:hAnsi="Garamond" w:cs="Arial"/>
                <w:sz w:val="22"/>
              </w:rPr>
            </w:pPr>
          </w:p>
        </w:tc>
      </w:tr>
      <w:tr w:rsidR="00DC4CBA" w14:paraId="265E28D6" w14:textId="77777777">
        <w:tc>
          <w:tcPr>
            <w:tcW w:w="828" w:type="dxa"/>
          </w:tcPr>
          <w:p w14:paraId="019EA22E" w14:textId="77777777" w:rsidR="00DC4CBA" w:rsidRDefault="00DC4CBA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2008</w:t>
            </w:r>
          </w:p>
          <w:p w14:paraId="3DC0746F" w14:textId="77777777" w:rsidR="00DC4CBA" w:rsidRDefault="00DC4CBA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1B3FA93C" w14:textId="77777777" w:rsidR="00DC4CBA" w:rsidRDefault="00DC4CBA" w:rsidP="000954C6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Outstanding Reviewer Award, the Editorial Board of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Garamond" w:hAnsi="Garamond" w:cs="Arial"/>
                    <w:sz w:val="22"/>
                  </w:rPr>
                  <w:t>Academy</w:t>
                </w:r>
              </w:smartTag>
              <w:r>
                <w:rPr>
                  <w:rFonts w:ascii="Garamond" w:hAnsi="Garamond" w:cs="Arial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Garamond" w:hAnsi="Garamond" w:cs="Arial"/>
                    <w:sz w:val="22"/>
                  </w:rPr>
                  <w:t>Management</w:t>
                </w:r>
              </w:smartTag>
            </w:smartTag>
            <w:r>
              <w:rPr>
                <w:rFonts w:ascii="Garamond" w:hAnsi="Garamond" w:cs="Arial"/>
                <w:sz w:val="22"/>
              </w:rPr>
              <w:t xml:space="preserve"> Journal, 2007-2008</w:t>
            </w:r>
          </w:p>
          <w:p w14:paraId="744C18BE" w14:textId="77777777" w:rsidR="00DC4CBA" w:rsidRDefault="00DC4CBA" w:rsidP="007E78B0">
            <w:pPr>
              <w:rPr>
                <w:rFonts w:ascii="Garamond" w:hAnsi="Garamond" w:cs="Arial"/>
                <w:sz w:val="22"/>
              </w:rPr>
            </w:pPr>
          </w:p>
        </w:tc>
      </w:tr>
      <w:tr w:rsidR="00DC4CBA" w14:paraId="2A36EBED" w14:textId="77777777">
        <w:tc>
          <w:tcPr>
            <w:tcW w:w="828" w:type="dxa"/>
          </w:tcPr>
          <w:p w14:paraId="05515E4E" w14:textId="77777777" w:rsidR="00DC4CBA" w:rsidRDefault="00DC4CBA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2007</w:t>
            </w:r>
          </w:p>
        </w:tc>
        <w:tc>
          <w:tcPr>
            <w:tcW w:w="7694" w:type="dxa"/>
          </w:tcPr>
          <w:p w14:paraId="1D9B9188" w14:textId="77777777" w:rsidR="00DC4CBA" w:rsidRDefault="00DC4CBA" w:rsidP="000954C6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Outstanding Reviewer Award, the Editorial Board of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Garamond" w:hAnsi="Garamond" w:cs="Arial"/>
                    <w:sz w:val="22"/>
                  </w:rPr>
                  <w:t>Academy</w:t>
                </w:r>
              </w:smartTag>
              <w:r>
                <w:rPr>
                  <w:rFonts w:ascii="Garamond" w:hAnsi="Garamond" w:cs="Arial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Garamond" w:hAnsi="Garamond" w:cs="Arial"/>
                    <w:sz w:val="22"/>
                  </w:rPr>
                  <w:t>Management</w:t>
                </w:r>
              </w:smartTag>
            </w:smartTag>
            <w:r>
              <w:rPr>
                <w:rFonts w:ascii="Garamond" w:hAnsi="Garamond" w:cs="Arial"/>
                <w:sz w:val="22"/>
              </w:rPr>
              <w:t xml:space="preserve"> Journal, 2006-2007</w:t>
            </w:r>
          </w:p>
          <w:p w14:paraId="742AD4E9" w14:textId="77777777" w:rsidR="00DC4CBA" w:rsidRDefault="00DC4CBA" w:rsidP="00161089">
            <w:pPr>
              <w:rPr>
                <w:rFonts w:ascii="Garamond" w:hAnsi="Garamond" w:cs="Arial"/>
                <w:sz w:val="22"/>
              </w:rPr>
            </w:pPr>
          </w:p>
        </w:tc>
      </w:tr>
      <w:tr w:rsidR="00DC4CBA" w14:paraId="32883E8D" w14:textId="77777777">
        <w:tc>
          <w:tcPr>
            <w:tcW w:w="828" w:type="dxa"/>
          </w:tcPr>
          <w:p w14:paraId="1805B18D" w14:textId="77777777" w:rsidR="00DC4CBA" w:rsidRDefault="00DC4CBA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lastRenderedPageBreak/>
              <w:t>2006</w:t>
            </w:r>
          </w:p>
          <w:p w14:paraId="2D792885" w14:textId="77777777" w:rsidR="00DC4CBA" w:rsidRDefault="00DC4CBA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1C1435EF" w14:textId="77777777" w:rsidR="00DC4CBA" w:rsidRDefault="00DC4CBA" w:rsidP="000954C6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Outstanding Reviewer Award, the Editorial Board of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Garamond" w:hAnsi="Garamond" w:cs="Arial"/>
                    <w:sz w:val="22"/>
                  </w:rPr>
                  <w:t>Academy</w:t>
                </w:r>
              </w:smartTag>
              <w:r>
                <w:rPr>
                  <w:rFonts w:ascii="Garamond" w:hAnsi="Garamond" w:cs="Arial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Garamond" w:hAnsi="Garamond" w:cs="Arial"/>
                    <w:sz w:val="22"/>
                  </w:rPr>
                  <w:t>Management</w:t>
                </w:r>
              </w:smartTag>
            </w:smartTag>
            <w:r>
              <w:rPr>
                <w:rFonts w:ascii="Garamond" w:hAnsi="Garamond" w:cs="Arial"/>
                <w:sz w:val="22"/>
              </w:rPr>
              <w:t xml:space="preserve"> Journal, 2005-2006</w:t>
            </w:r>
          </w:p>
          <w:p w14:paraId="4E65CD77" w14:textId="77777777" w:rsidR="00DC4CBA" w:rsidRDefault="00DC4CBA">
            <w:pPr>
              <w:rPr>
                <w:rFonts w:ascii="Garamond" w:hAnsi="Garamond" w:cs="Arial"/>
                <w:sz w:val="22"/>
              </w:rPr>
            </w:pPr>
          </w:p>
        </w:tc>
      </w:tr>
      <w:tr w:rsidR="00DC4CBA" w14:paraId="2958A619" w14:textId="77777777">
        <w:tc>
          <w:tcPr>
            <w:tcW w:w="828" w:type="dxa"/>
          </w:tcPr>
          <w:p w14:paraId="2FD4656A" w14:textId="77777777" w:rsidR="00DC4CBA" w:rsidRDefault="00DC4CBA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2005</w:t>
            </w:r>
          </w:p>
        </w:tc>
        <w:tc>
          <w:tcPr>
            <w:tcW w:w="7694" w:type="dxa"/>
          </w:tcPr>
          <w:p w14:paraId="02436436" w14:textId="77777777" w:rsidR="00DC4CBA" w:rsidRDefault="00DC4CBA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Outstanding Reviewer Award, the Editorial Board of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Garamond" w:hAnsi="Garamond" w:cs="Arial"/>
                    <w:sz w:val="22"/>
                  </w:rPr>
                  <w:t>Academy</w:t>
                </w:r>
              </w:smartTag>
              <w:r>
                <w:rPr>
                  <w:rFonts w:ascii="Garamond" w:hAnsi="Garamond" w:cs="Arial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Garamond" w:hAnsi="Garamond" w:cs="Arial"/>
                    <w:sz w:val="22"/>
                  </w:rPr>
                  <w:t>Management</w:t>
                </w:r>
              </w:smartTag>
            </w:smartTag>
            <w:r>
              <w:rPr>
                <w:rFonts w:ascii="Garamond" w:hAnsi="Garamond" w:cs="Arial"/>
                <w:sz w:val="22"/>
              </w:rPr>
              <w:t xml:space="preserve"> Journal, 2004-2005</w:t>
            </w:r>
          </w:p>
          <w:p w14:paraId="6E6810C7" w14:textId="77777777" w:rsidR="00DC4CBA" w:rsidRDefault="00DC4CBA">
            <w:pPr>
              <w:rPr>
                <w:rFonts w:ascii="Garamond" w:hAnsi="Garamond" w:cs="Arial"/>
                <w:sz w:val="22"/>
              </w:rPr>
            </w:pPr>
          </w:p>
        </w:tc>
      </w:tr>
      <w:tr w:rsidR="00DC4CBA" w14:paraId="73207A5E" w14:textId="77777777">
        <w:tc>
          <w:tcPr>
            <w:tcW w:w="828" w:type="dxa"/>
          </w:tcPr>
          <w:p w14:paraId="48E8C49B" w14:textId="77777777" w:rsidR="00DC4CBA" w:rsidRDefault="00DC4CBA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2004</w:t>
            </w:r>
          </w:p>
          <w:p w14:paraId="24CB38A4" w14:textId="77777777" w:rsidR="00DC4CBA" w:rsidRDefault="00DC4CBA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2348A640" w14:textId="77777777" w:rsidR="00DC4CBA" w:rsidRDefault="00DC4CBA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 xml:space="preserve">Outstanding Reviewer Award, the Editorial Board of the </w:t>
            </w: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Garamond" w:hAnsi="Garamond" w:cs="Arial"/>
                    <w:sz w:val="22"/>
                  </w:rPr>
                  <w:t>Academy</w:t>
                </w:r>
              </w:smartTag>
              <w:r>
                <w:rPr>
                  <w:rFonts w:ascii="Garamond" w:hAnsi="Garamond" w:cs="Arial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Garamond" w:hAnsi="Garamond" w:cs="Arial"/>
                    <w:sz w:val="22"/>
                  </w:rPr>
                  <w:t>Management</w:t>
                </w:r>
              </w:smartTag>
            </w:smartTag>
            <w:r>
              <w:rPr>
                <w:rFonts w:ascii="Garamond" w:hAnsi="Garamond" w:cs="Arial"/>
                <w:sz w:val="22"/>
              </w:rPr>
              <w:t xml:space="preserve"> Journal, 2003-2004</w:t>
            </w:r>
          </w:p>
          <w:p w14:paraId="351EA158" w14:textId="77777777" w:rsidR="00DC4CBA" w:rsidRDefault="00DC4CBA">
            <w:pPr>
              <w:rPr>
                <w:rFonts w:ascii="Garamond" w:hAnsi="Garamond" w:cs="Arial"/>
                <w:sz w:val="22"/>
              </w:rPr>
            </w:pPr>
          </w:p>
        </w:tc>
      </w:tr>
      <w:tr w:rsidR="00DC4CBA" w14:paraId="1133FF72" w14:textId="77777777">
        <w:tc>
          <w:tcPr>
            <w:tcW w:w="828" w:type="dxa"/>
          </w:tcPr>
          <w:p w14:paraId="40035A57" w14:textId="77777777" w:rsidR="00DC4CBA" w:rsidRDefault="00DC4CBA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2000</w:t>
            </w:r>
          </w:p>
        </w:tc>
        <w:tc>
          <w:tcPr>
            <w:tcW w:w="7694" w:type="dxa"/>
          </w:tcPr>
          <w:p w14:paraId="5BAD8E8D" w14:textId="77777777" w:rsidR="00DC4CBA" w:rsidRDefault="00DC4CBA">
            <w:pPr>
              <w:rPr>
                <w:rFonts w:ascii="Garamond" w:hAnsi="Garamond" w:cs="Arial"/>
                <w:sz w:val="22"/>
              </w:rPr>
            </w:pPr>
            <w:proofErr w:type="spellStart"/>
            <w:r>
              <w:rPr>
                <w:rFonts w:ascii="Garamond" w:hAnsi="Garamond" w:cs="Arial"/>
                <w:sz w:val="22"/>
              </w:rPr>
              <w:t>Honourable</w:t>
            </w:r>
            <w:proofErr w:type="spellEnd"/>
            <w:r>
              <w:rPr>
                <w:rFonts w:ascii="Garamond" w:hAnsi="Garamond" w:cs="Arial"/>
                <w:sz w:val="22"/>
              </w:rPr>
              <w:t xml:space="preserve"> Mention, Royal Dutch Society of Political Economy, as one of the four best dissertations in the Social Sciences in The Netherlands, 1998-2000 </w:t>
            </w:r>
          </w:p>
          <w:p w14:paraId="2C4293FC" w14:textId="77777777" w:rsidR="00DC4CBA" w:rsidRDefault="00DC4CBA">
            <w:pPr>
              <w:rPr>
                <w:rFonts w:ascii="Garamond" w:hAnsi="Garamond"/>
                <w:sz w:val="22"/>
              </w:rPr>
            </w:pPr>
          </w:p>
        </w:tc>
      </w:tr>
      <w:tr w:rsidR="00DC4CBA" w14:paraId="69F8322B" w14:textId="77777777">
        <w:tc>
          <w:tcPr>
            <w:tcW w:w="828" w:type="dxa"/>
          </w:tcPr>
          <w:p w14:paraId="12DB642D" w14:textId="77777777" w:rsidR="00DC4CBA" w:rsidRDefault="00DC4CBA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1999 </w:t>
            </w:r>
          </w:p>
          <w:p w14:paraId="059EC8D3" w14:textId="77777777" w:rsidR="00DC4CBA" w:rsidRDefault="00DC4CBA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378AFC27" w14:textId="77777777" w:rsidR="00DC4CBA" w:rsidRDefault="00DC4CBA">
            <w:pPr>
              <w:rPr>
                <w:rFonts w:ascii="Garamond" w:hAnsi="Garamond"/>
                <w:sz w:val="2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Garamond" w:hAnsi="Garamond"/>
                    <w:sz w:val="22"/>
                  </w:rPr>
                  <w:t>Academy</w:t>
                </w:r>
              </w:smartTag>
              <w:r>
                <w:rPr>
                  <w:rFonts w:ascii="Garamond" w:hAnsi="Garamond"/>
                  <w:sz w:val="22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Garamond" w:hAnsi="Garamond"/>
                    <w:sz w:val="22"/>
                  </w:rPr>
                  <w:t>Management</w:t>
                </w:r>
              </w:smartTag>
            </w:smartTag>
            <w:r>
              <w:rPr>
                <w:rFonts w:ascii="Garamond" w:hAnsi="Garamond"/>
                <w:sz w:val="22"/>
              </w:rPr>
              <w:t xml:space="preserve"> Journal 1998 Best Paper Award</w:t>
            </w:r>
          </w:p>
        </w:tc>
      </w:tr>
      <w:tr w:rsidR="00DC4CBA" w14:paraId="5EEFAFE6" w14:textId="77777777">
        <w:trPr>
          <w:trHeight w:val="299"/>
        </w:trPr>
        <w:tc>
          <w:tcPr>
            <w:tcW w:w="828" w:type="dxa"/>
          </w:tcPr>
          <w:p w14:paraId="71A978D4" w14:textId="77777777" w:rsidR="00DC4CBA" w:rsidRDefault="00DC4CBA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1999</w:t>
            </w:r>
          </w:p>
        </w:tc>
        <w:tc>
          <w:tcPr>
            <w:tcW w:w="7694" w:type="dxa"/>
          </w:tcPr>
          <w:p w14:paraId="0D8D5BB9" w14:textId="77777777" w:rsidR="00DC4CBA" w:rsidRDefault="00DC4CBA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Ph.D. awarded Cum Laude,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sz w:val="22"/>
                  </w:rPr>
                  <w:t>Tilburg</w:t>
                </w:r>
              </w:smartTag>
              <w:r>
                <w:rPr>
                  <w:rFonts w:ascii="Garamond" w:hAnsi="Garamond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sz w:val="22"/>
                  </w:rPr>
                  <w:t>University</w:t>
                </w:r>
              </w:smartTag>
            </w:smartTag>
          </w:p>
          <w:p w14:paraId="030481AE" w14:textId="77777777" w:rsidR="00DC4CBA" w:rsidRDefault="00DC4CBA">
            <w:pPr>
              <w:rPr>
                <w:rFonts w:ascii="Garamond" w:hAnsi="Garamond"/>
                <w:sz w:val="22"/>
              </w:rPr>
            </w:pPr>
          </w:p>
        </w:tc>
      </w:tr>
    </w:tbl>
    <w:p w14:paraId="2C3BF388" w14:textId="77777777" w:rsidR="00A34968" w:rsidRDefault="00A34968">
      <w:pPr>
        <w:pStyle w:val="Heading3"/>
        <w:rPr>
          <w:b/>
        </w:rPr>
      </w:pPr>
    </w:p>
    <w:p w14:paraId="12FA853F" w14:textId="77777777" w:rsidR="00A34968" w:rsidRDefault="00A34968">
      <w:pPr>
        <w:pStyle w:val="Heading3"/>
        <w:rPr>
          <w:b/>
        </w:rPr>
      </w:pPr>
      <w:r>
        <w:rPr>
          <w:b/>
        </w:rPr>
        <w:t>II. Teaching Awards</w:t>
      </w:r>
    </w:p>
    <w:p w14:paraId="2FD67763" w14:textId="77777777" w:rsidR="00A34968" w:rsidRDefault="00A34968">
      <w:pPr>
        <w:rPr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7705"/>
      </w:tblGrid>
      <w:tr w:rsidR="000954C6" w14:paraId="3CB94196" w14:textId="77777777">
        <w:tc>
          <w:tcPr>
            <w:tcW w:w="817" w:type="dxa"/>
          </w:tcPr>
          <w:p w14:paraId="51AEDEF7" w14:textId="77777777" w:rsidR="000954C6" w:rsidRDefault="000954C6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2008</w:t>
            </w:r>
          </w:p>
          <w:p w14:paraId="3CAC86F1" w14:textId="77777777" w:rsidR="000954C6" w:rsidRDefault="000954C6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705" w:type="dxa"/>
          </w:tcPr>
          <w:p w14:paraId="41C1A3E4" w14:textId="77777777" w:rsidR="000954C6" w:rsidRDefault="000954C6" w:rsidP="00DE3F64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London Business School Excellence in Teaching Award</w:t>
            </w:r>
            <w:r w:rsidR="00662ADA">
              <w:rPr>
                <w:rFonts w:ascii="Garamond" w:hAnsi="Garamond"/>
                <w:sz w:val="22"/>
              </w:rPr>
              <w:t xml:space="preserve"> </w:t>
            </w:r>
          </w:p>
        </w:tc>
      </w:tr>
      <w:tr w:rsidR="00A34968" w14:paraId="19124875" w14:textId="77777777">
        <w:tc>
          <w:tcPr>
            <w:tcW w:w="817" w:type="dxa"/>
          </w:tcPr>
          <w:p w14:paraId="2A15F694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2005</w:t>
            </w:r>
          </w:p>
          <w:p w14:paraId="27A15280" w14:textId="77777777" w:rsidR="00A34968" w:rsidRDefault="00A34968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705" w:type="dxa"/>
          </w:tcPr>
          <w:p w14:paraId="72E6BDF5" w14:textId="77777777" w:rsidR="00A34968" w:rsidRDefault="00A34968" w:rsidP="00DE3F64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London Business School Junior Faculty Teaching Award</w:t>
            </w:r>
          </w:p>
        </w:tc>
      </w:tr>
      <w:tr w:rsidR="00A34968" w14:paraId="679DDD24" w14:textId="77777777">
        <w:tc>
          <w:tcPr>
            <w:tcW w:w="828" w:type="dxa"/>
          </w:tcPr>
          <w:p w14:paraId="6D726C12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2000</w:t>
            </w:r>
          </w:p>
          <w:p w14:paraId="59A8D7E3" w14:textId="77777777" w:rsidR="00A34968" w:rsidRDefault="00A34968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3D6F084A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Runner-up Innovation in Learning Teaching Award (Edward Jones Programme)</w:t>
            </w:r>
          </w:p>
        </w:tc>
      </w:tr>
      <w:tr w:rsidR="00A34968" w14:paraId="0D164F95" w14:textId="77777777">
        <w:tc>
          <w:tcPr>
            <w:tcW w:w="828" w:type="dxa"/>
          </w:tcPr>
          <w:p w14:paraId="2E399B40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1998 </w:t>
            </w:r>
          </w:p>
          <w:p w14:paraId="7305B2AD" w14:textId="77777777" w:rsidR="00A34968" w:rsidRDefault="00A34968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3CA47B2D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Best Teacher, International Business</w:t>
            </w:r>
            <w:r w:rsidR="00E43B90">
              <w:rPr>
                <w:rFonts w:ascii="Garamond" w:hAnsi="Garamond"/>
                <w:sz w:val="22"/>
              </w:rPr>
              <w:t xml:space="preserve"> Programme</w:t>
            </w:r>
            <w:r>
              <w:rPr>
                <w:rFonts w:ascii="Garamond" w:hAnsi="Garamond"/>
                <w:sz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sz w:val="22"/>
                  </w:rPr>
                  <w:t>Tilburg</w:t>
                </w:r>
              </w:smartTag>
              <w:r>
                <w:rPr>
                  <w:rFonts w:ascii="Garamond" w:hAnsi="Garamond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sz w:val="22"/>
                  </w:rPr>
                  <w:t>University</w:t>
                </w:r>
              </w:smartTag>
            </w:smartTag>
          </w:p>
        </w:tc>
      </w:tr>
      <w:tr w:rsidR="00A34968" w14:paraId="2A86F637" w14:textId="77777777">
        <w:tc>
          <w:tcPr>
            <w:tcW w:w="828" w:type="dxa"/>
          </w:tcPr>
          <w:p w14:paraId="2BF7BFA0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1997</w:t>
            </w:r>
          </w:p>
          <w:p w14:paraId="5A7F3550" w14:textId="77777777" w:rsidR="00A34968" w:rsidRDefault="00A34968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694" w:type="dxa"/>
          </w:tcPr>
          <w:p w14:paraId="5D2D363F" w14:textId="77777777" w:rsidR="00A34968" w:rsidRDefault="00A3496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 xml:space="preserve">Best Teacher Nominee, </w:t>
            </w:r>
            <w:smartTag w:uri="urn:schemas-microsoft-com:office:smarttags" w:element="PlaceType">
              <w:r w:rsidR="00E43B90">
                <w:rPr>
                  <w:rFonts w:ascii="Garamond" w:hAnsi="Garamond"/>
                  <w:sz w:val="22"/>
                </w:rPr>
                <w:t>School</w:t>
              </w:r>
            </w:smartTag>
            <w:r>
              <w:rPr>
                <w:rFonts w:ascii="Garamond" w:hAnsi="Garamond"/>
                <w:sz w:val="22"/>
              </w:rPr>
              <w:t xml:space="preserve"> of </w:t>
            </w:r>
            <w:smartTag w:uri="urn:schemas-microsoft-com:office:smarttags" w:element="PlaceName">
              <w:r>
                <w:rPr>
                  <w:rFonts w:ascii="Garamond" w:hAnsi="Garamond"/>
                  <w:sz w:val="22"/>
                </w:rPr>
                <w:t>Business Administration</w:t>
              </w:r>
            </w:smartTag>
            <w:r>
              <w:rPr>
                <w:rFonts w:ascii="Garamond" w:hAnsi="Garamond"/>
                <w:sz w:val="22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Garamond" w:hAnsi="Garamond"/>
                    <w:sz w:val="22"/>
                  </w:rPr>
                  <w:t>Tilburg</w:t>
                </w:r>
              </w:smartTag>
              <w:r>
                <w:rPr>
                  <w:rFonts w:ascii="Garamond" w:hAnsi="Garamond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Garamond" w:hAnsi="Garamond"/>
                    <w:sz w:val="22"/>
                  </w:rPr>
                  <w:t>University</w:t>
                </w:r>
              </w:smartTag>
            </w:smartTag>
          </w:p>
        </w:tc>
      </w:tr>
    </w:tbl>
    <w:p w14:paraId="16A061F7" w14:textId="77777777" w:rsidR="00F93654" w:rsidRDefault="00F93654" w:rsidP="00F93654">
      <w:pPr>
        <w:pStyle w:val="Heading3"/>
        <w:rPr>
          <w:b/>
        </w:rPr>
      </w:pPr>
    </w:p>
    <w:p w14:paraId="21DB0D3C" w14:textId="77777777" w:rsidR="00CF6750" w:rsidRDefault="00F93654" w:rsidP="00CF6750">
      <w:pPr>
        <w:pStyle w:val="Heading3"/>
        <w:rPr>
          <w:b/>
        </w:rPr>
      </w:pPr>
      <w:r>
        <w:rPr>
          <w:b/>
        </w:rPr>
        <w:t>III. Recognitions</w:t>
      </w:r>
    </w:p>
    <w:p w14:paraId="6B977BBB" w14:textId="77777777" w:rsidR="00CF6750" w:rsidRDefault="00CF6750" w:rsidP="00CF6750">
      <w:pPr>
        <w:rPr>
          <w:sz w:val="22"/>
        </w:rPr>
      </w:pPr>
    </w:p>
    <w:tbl>
      <w:tblPr>
        <w:tblW w:w="8522" w:type="dxa"/>
        <w:tblLayout w:type="fixed"/>
        <w:tblLook w:val="0000" w:firstRow="0" w:lastRow="0" w:firstColumn="0" w:lastColumn="0" w:noHBand="0" w:noVBand="0"/>
      </w:tblPr>
      <w:tblGrid>
        <w:gridCol w:w="817"/>
        <w:gridCol w:w="7705"/>
      </w:tblGrid>
      <w:tr w:rsidR="008F5356" w14:paraId="1487F537" w14:textId="77777777" w:rsidTr="00F14391">
        <w:tc>
          <w:tcPr>
            <w:tcW w:w="817" w:type="dxa"/>
          </w:tcPr>
          <w:p w14:paraId="2D7292F8" w14:textId="77777777" w:rsidR="008F5356" w:rsidRDefault="008F5356" w:rsidP="001A3EE2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2017</w:t>
            </w:r>
          </w:p>
          <w:p w14:paraId="1F7D0C70" w14:textId="77777777" w:rsidR="008F5356" w:rsidRDefault="008F5356" w:rsidP="001A3EE2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705" w:type="dxa"/>
          </w:tcPr>
          <w:p w14:paraId="1B52DE16" w14:textId="77777777" w:rsidR="008F5356" w:rsidRDefault="008F5356" w:rsidP="001A3EE2">
            <w:pPr>
              <w:rPr>
                <w:rFonts w:ascii="Garamond" w:hAnsi="Garamond" w:cs="Arial"/>
                <w:sz w:val="22"/>
              </w:rPr>
            </w:pPr>
            <w:r>
              <w:rPr>
                <w:rFonts w:ascii="Garamond" w:hAnsi="Garamond" w:cs="Arial"/>
                <w:sz w:val="22"/>
              </w:rPr>
              <w:t>Best Karaoke Solo Performance. Strategy and Entrepreneurship</w:t>
            </w:r>
            <w:r w:rsidR="00ED2FB6">
              <w:rPr>
                <w:rFonts w:ascii="Garamond" w:hAnsi="Garamond" w:cs="Arial"/>
                <w:sz w:val="22"/>
              </w:rPr>
              <w:t>,</w:t>
            </w:r>
            <w:r w:rsidR="00B13828">
              <w:rPr>
                <w:rFonts w:ascii="Garamond" w:hAnsi="Garamond" w:cs="Arial"/>
                <w:sz w:val="22"/>
              </w:rPr>
              <w:t xml:space="preserve"> C</w:t>
            </w:r>
            <w:r>
              <w:rPr>
                <w:rFonts w:ascii="Garamond" w:hAnsi="Garamond" w:cs="Arial"/>
                <w:sz w:val="22"/>
              </w:rPr>
              <w:t xml:space="preserve">hristmas </w:t>
            </w:r>
            <w:r w:rsidR="00B13828">
              <w:rPr>
                <w:rFonts w:ascii="Garamond" w:hAnsi="Garamond" w:cs="Arial"/>
                <w:sz w:val="22"/>
              </w:rPr>
              <w:t>d</w:t>
            </w:r>
            <w:r>
              <w:rPr>
                <w:rFonts w:ascii="Garamond" w:hAnsi="Garamond" w:cs="Arial"/>
                <w:sz w:val="22"/>
              </w:rPr>
              <w:t>inner.</w:t>
            </w:r>
          </w:p>
          <w:p w14:paraId="551EAAB6" w14:textId="77777777" w:rsidR="008F5356" w:rsidRDefault="008F5356" w:rsidP="001A3EE2">
            <w:pPr>
              <w:rPr>
                <w:rFonts w:ascii="Garamond" w:hAnsi="Garamond" w:cs="Arial"/>
                <w:sz w:val="22"/>
              </w:rPr>
            </w:pPr>
          </w:p>
        </w:tc>
      </w:tr>
      <w:tr w:rsidR="007E59A2" w14:paraId="67C5908C" w14:textId="77777777" w:rsidTr="00F14391">
        <w:tc>
          <w:tcPr>
            <w:tcW w:w="817" w:type="dxa"/>
          </w:tcPr>
          <w:p w14:paraId="3ED70470" w14:textId="77777777" w:rsidR="007E59A2" w:rsidRDefault="007E59A2" w:rsidP="00F1439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2016</w:t>
            </w:r>
          </w:p>
        </w:tc>
        <w:tc>
          <w:tcPr>
            <w:tcW w:w="7705" w:type="dxa"/>
          </w:tcPr>
          <w:p w14:paraId="59D22523" w14:textId="77777777" w:rsidR="007E59A2" w:rsidRDefault="007E59A2" w:rsidP="00F1439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Thinkers50. “On the Radar”, Emerging Thinkers list.</w:t>
            </w:r>
          </w:p>
          <w:p w14:paraId="6DE7917E" w14:textId="77777777" w:rsidR="007E59A2" w:rsidRDefault="007E59A2" w:rsidP="00F14391">
            <w:pPr>
              <w:rPr>
                <w:rFonts w:ascii="Garamond" w:hAnsi="Garamond"/>
                <w:sz w:val="22"/>
              </w:rPr>
            </w:pPr>
          </w:p>
        </w:tc>
      </w:tr>
      <w:tr w:rsidR="00B13828" w14:paraId="2C96498D" w14:textId="77777777" w:rsidTr="00F14391">
        <w:tc>
          <w:tcPr>
            <w:tcW w:w="817" w:type="dxa"/>
          </w:tcPr>
          <w:p w14:paraId="21473BC7" w14:textId="77777777" w:rsidR="00B13828" w:rsidRDefault="00B13828" w:rsidP="00F1439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2016</w:t>
            </w:r>
          </w:p>
          <w:p w14:paraId="44CD10DE" w14:textId="77777777" w:rsidR="00B13828" w:rsidRDefault="00B13828" w:rsidP="00F14391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705" w:type="dxa"/>
          </w:tcPr>
          <w:p w14:paraId="0A0CEABF" w14:textId="77777777" w:rsidR="00B13828" w:rsidRDefault="00B13828" w:rsidP="00B13828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1</w:t>
            </w:r>
            <w:r w:rsidRPr="00B13828">
              <w:rPr>
                <w:rFonts w:ascii="Garamond" w:hAnsi="Garamond"/>
                <w:sz w:val="22"/>
                <w:vertAlign w:val="superscript"/>
              </w:rPr>
              <w:t>st</w:t>
            </w:r>
            <w:r>
              <w:rPr>
                <w:rFonts w:ascii="Garamond" w:hAnsi="Garamond"/>
                <w:sz w:val="22"/>
              </w:rPr>
              <w:t xml:space="preserve"> Prize, Geese Herding, Strategy and Entrepreneurship, departmental retreat.</w:t>
            </w:r>
          </w:p>
        </w:tc>
      </w:tr>
      <w:tr w:rsidR="008F5356" w14:paraId="5C75797B" w14:textId="77777777" w:rsidTr="00F14391">
        <w:tc>
          <w:tcPr>
            <w:tcW w:w="817" w:type="dxa"/>
          </w:tcPr>
          <w:p w14:paraId="1C90677D" w14:textId="77777777" w:rsidR="008F5356" w:rsidRDefault="008F5356" w:rsidP="00F1439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2012</w:t>
            </w:r>
          </w:p>
          <w:p w14:paraId="6ADEE1E7" w14:textId="77777777" w:rsidR="008F5356" w:rsidRDefault="008F5356" w:rsidP="00F14391">
            <w:pPr>
              <w:rPr>
                <w:rFonts w:ascii="Garamond" w:hAnsi="Garamond"/>
                <w:sz w:val="22"/>
              </w:rPr>
            </w:pPr>
          </w:p>
        </w:tc>
        <w:tc>
          <w:tcPr>
            <w:tcW w:w="7705" w:type="dxa"/>
          </w:tcPr>
          <w:p w14:paraId="038D3D4E" w14:textId="77777777" w:rsidR="008F5356" w:rsidRDefault="00ED2FB6" w:rsidP="00F14391">
            <w:pPr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Rank</w:t>
            </w:r>
            <w:r w:rsidR="008F5356">
              <w:rPr>
                <w:rFonts w:ascii="Garamond" w:hAnsi="Garamond"/>
                <w:sz w:val="22"/>
              </w:rPr>
              <w:t>ed nr 1 in the Global Top 100 Web-Savvy Professors</w:t>
            </w:r>
            <w:r>
              <w:rPr>
                <w:rFonts w:ascii="Garamond" w:hAnsi="Garamond"/>
                <w:sz w:val="22"/>
              </w:rPr>
              <w:t>,</w:t>
            </w:r>
            <w:r w:rsidR="008F5356">
              <w:rPr>
                <w:rFonts w:ascii="Garamond" w:hAnsi="Garamond"/>
                <w:sz w:val="22"/>
              </w:rPr>
              <w:t xml:space="preserve"> by Best Online Universities</w:t>
            </w:r>
          </w:p>
        </w:tc>
      </w:tr>
    </w:tbl>
    <w:p w14:paraId="21C23A9A" w14:textId="77777777" w:rsidR="00A34968" w:rsidRDefault="00A34968" w:rsidP="000954C6">
      <w:pPr>
        <w:pStyle w:val="Heading3"/>
      </w:pPr>
    </w:p>
    <w:sectPr w:rsidR="00A34968">
      <w:pgSz w:w="11906" w:h="16838"/>
      <w:pgMar w:top="1440" w:right="1728" w:bottom="1440" w:left="17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98A"/>
    <w:multiLevelType w:val="multilevel"/>
    <w:tmpl w:val="9C2E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44008"/>
    <w:multiLevelType w:val="hybridMultilevel"/>
    <w:tmpl w:val="0CFC5ABA"/>
    <w:lvl w:ilvl="0" w:tplc="0809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2" w15:restartNumberingAfterBreak="0">
    <w:nsid w:val="07FA1FB0"/>
    <w:multiLevelType w:val="multilevel"/>
    <w:tmpl w:val="D61A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3363A"/>
    <w:multiLevelType w:val="hybridMultilevel"/>
    <w:tmpl w:val="1A3277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8672F"/>
    <w:multiLevelType w:val="hybridMultilevel"/>
    <w:tmpl w:val="6D20C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6074"/>
    <w:multiLevelType w:val="hybridMultilevel"/>
    <w:tmpl w:val="C7A6E83E"/>
    <w:lvl w:ilvl="0" w:tplc="038684F8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802C4F"/>
    <w:multiLevelType w:val="hybridMultilevel"/>
    <w:tmpl w:val="FAC05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3512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832F92"/>
    <w:multiLevelType w:val="hybridMultilevel"/>
    <w:tmpl w:val="9DA41028"/>
    <w:lvl w:ilvl="0" w:tplc="6EBEDEA2">
      <w:start w:val="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906888"/>
    <w:multiLevelType w:val="multilevel"/>
    <w:tmpl w:val="E700AD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333FE"/>
    <w:multiLevelType w:val="hybridMultilevel"/>
    <w:tmpl w:val="9EF244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E7233C"/>
    <w:multiLevelType w:val="multilevel"/>
    <w:tmpl w:val="C4C44E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A711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555DE9"/>
    <w:multiLevelType w:val="hybridMultilevel"/>
    <w:tmpl w:val="627EF11E"/>
    <w:lvl w:ilvl="0" w:tplc="7A72D7C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42239"/>
    <w:multiLevelType w:val="hybridMultilevel"/>
    <w:tmpl w:val="5E882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92167"/>
    <w:multiLevelType w:val="hybridMultilevel"/>
    <w:tmpl w:val="3D429D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34414AA"/>
    <w:multiLevelType w:val="hybridMultilevel"/>
    <w:tmpl w:val="AFA4CA34"/>
    <w:lvl w:ilvl="0" w:tplc="C29099F4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B1787"/>
    <w:multiLevelType w:val="hybridMultilevel"/>
    <w:tmpl w:val="AE2420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5D2206"/>
    <w:multiLevelType w:val="multilevel"/>
    <w:tmpl w:val="0FA0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A65C57"/>
    <w:multiLevelType w:val="hybridMultilevel"/>
    <w:tmpl w:val="B77E0DC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733625"/>
    <w:multiLevelType w:val="hybridMultilevel"/>
    <w:tmpl w:val="68840010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65971D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62E36D5"/>
    <w:multiLevelType w:val="hybridMultilevel"/>
    <w:tmpl w:val="CBF06252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B4D3411"/>
    <w:multiLevelType w:val="hybridMultilevel"/>
    <w:tmpl w:val="5E3225AA"/>
    <w:lvl w:ilvl="0" w:tplc="5B58D7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B543D43"/>
    <w:multiLevelType w:val="hybridMultilevel"/>
    <w:tmpl w:val="E29AC06A"/>
    <w:lvl w:ilvl="0" w:tplc="4AA89B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56CFE"/>
    <w:multiLevelType w:val="hybridMultilevel"/>
    <w:tmpl w:val="24509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652986"/>
    <w:multiLevelType w:val="multilevel"/>
    <w:tmpl w:val="56380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B20651"/>
    <w:multiLevelType w:val="hybridMultilevel"/>
    <w:tmpl w:val="22CE97E2"/>
    <w:lvl w:ilvl="0" w:tplc="5B58D7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286620"/>
    <w:multiLevelType w:val="hybridMultilevel"/>
    <w:tmpl w:val="D5B4D5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93598641">
    <w:abstractNumId w:val="21"/>
  </w:num>
  <w:num w:numId="2" w16cid:durableId="1137068888">
    <w:abstractNumId w:val="7"/>
  </w:num>
  <w:num w:numId="3" w16cid:durableId="693385084">
    <w:abstractNumId w:val="12"/>
  </w:num>
  <w:num w:numId="4" w16cid:durableId="108400294">
    <w:abstractNumId w:val="3"/>
  </w:num>
  <w:num w:numId="5" w16cid:durableId="1648363676">
    <w:abstractNumId w:val="15"/>
  </w:num>
  <w:num w:numId="6" w16cid:durableId="861550634">
    <w:abstractNumId w:val="20"/>
  </w:num>
  <w:num w:numId="7" w16cid:durableId="1734808880">
    <w:abstractNumId w:val="22"/>
  </w:num>
  <w:num w:numId="8" w16cid:durableId="1781535886">
    <w:abstractNumId w:val="1"/>
  </w:num>
  <w:num w:numId="9" w16cid:durableId="1615362995">
    <w:abstractNumId w:val="28"/>
  </w:num>
  <w:num w:numId="10" w16cid:durableId="943728825">
    <w:abstractNumId w:val="19"/>
  </w:num>
  <w:num w:numId="11" w16cid:durableId="126120354">
    <w:abstractNumId w:val="23"/>
  </w:num>
  <w:num w:numId="12" w16cid:durableId="266040150">
    <w:abstractNumId w:val="24"/>
  </w:num>
  <w:num w:numId="13" w16cid:durableId="1909148812">
    <w:abstractNumId w:val="11"/>
  </w:num>
  <w:num w:numId="14" w16cid:durableId="2003241106">
    <w:abstractNumId w:val="9"/>
  </w:num>
  <w:num w:numId="15" w16cid:durableId="223490391">
    <w:abstractNumId w:val="27"/>
  </w:num>
  <w:num w:numId="16" w16cid:durableId="2147119360">
    <w:abstractNumId w:val="26"/>
  </w:num>
  <w:num w:numId="17" w16cid:durableId="278730856">
    <w:abstractNumId w:val="5"/>
  </w:num>
  <w:num w:numId="18" w16cid:durableId="206459391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12948299">
    <w:abstractNumId w:val="6"/>
  </w:num>
  <w:num w:numId="20" w16cid:durableId="923955474">
    <w:abstractNumId w:val="10"/>
  </w:num>
  <w:num w:numId="21" w16cid:durableId="2039811702">
    <w:abstractNumId w:val="16"/>
  </w:num>
  <w:num w:numId="22" w16cid:durableId="1701279874">
    <w:abstractNumId w:val="17"/>
  </w:num>
  <w:num w:numId="23" w16cid:durableId="37377577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93539606">
    <w:abstractNumId w:val="4"/>
  </w:num>
  <w:num w:numId="25" w16cid:durableId="486671276">
    <w:abstractNumId w:val="14"/>
  </w:num>
  <w:num w:numId="26" w16cid:durableId="1308589620">
    <w:abstractNumId w:val="25"/>
  </w:num>
  <w:num w:numId="27" w16cid:durableId="56172162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876887545">
    <w:abstractNumId w:val="8"/>
  </w:num>
  <w:num w:numId="29" w16cid:durableId="4399424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8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089"/>
    <w:rsid w:val="00005D3A"/>
    <w:rsid w:val="000141EB"/>
    <w:rsid w:val="00025E13"/>
    <w:rsid w:val="0003494E"/>
    <w:rsid w:val="00036D36"/>
    <w:rsid w:val="0004020E"/>
    <w:rsid w:val="00054B44"/>
    <w:rsid w:val="00075071"/>
    <w:rsid w:val="00085480"/>
    <w:rsid w:val="000870D1"/>
    <w:rsid w:val="00090A32"/>
    <w:rsid w:val="000954C6"/>
    <w:rsid w:val="00095FED"/>
    <w:rsid w:val="00097EDA"/>
    <w:rsid w:val="000B265C"/>
    <w:rsid w:val="000B5BEB"/>
    <w:rsid w:val="000B693D"/>
    <w:rsid w:val="000C417D"/>
    <w:rsid w:val="000F6945"/>
    <w:rsid w:val="001004B4"/>
    <w:rsid w:val="001122A3"/>
    <w:rsid w:val="00113BA3"/>
    <w:rsid w:val="00114606"/>
    <w:rsid w:val="0013553D"/>
    <w:rsid w:val="00140994"/>
    <w:rsid w:val="00145945"/>
    <w:rsid w:val="00161089"/>
    <w:rsid w:val="00172FC3"/>
    <w:rsid w:val="001746CF"/>
    <w:rsid w:val="001830DF"/>
    <w:rsid w:val="001901CD"/>
    <w:rsid w:val="00195C12"/>
    <w:rsid w:val="001A3EE2"/>
    <w:rsid w:val="001A7D53"/>
    <w:rsid w:val="001B5C62"/>
    <w:rsid w:val="001B64D8"/>
    <w:rsid w:val="001C0CC0"/>
    <w:rsid w:val="001D011E"/>
    <w:rsid w:val="001D0BF0"/>
    <w:rsid w:val="001D63E4"/>
    <w:rsid w:val="001D7318"/>
    <w:rsid w:val="001E69BE"/>
    <w:rsid w:val="001F2A03"/>
    <w:rsid w:val="001F3BCD"/>
    <w:rsid w:val="00204D87"/>
    <w:rsid w:val="0020688F"/>
    <w:rsid w:val="00212331"/>
    <w:rsid w:val="00214002"/>
    <w:rsid w:val="00214E4D"/>
    <w:rsid w:val="00221090"/>
    <w:rsid w:val="00221F86"/>
    <w:rsid w:val="002240B3"/>
    <w:rsid w:val="00227FFA"/>
    <w:rsid w:val="002301F9"/>
    <w:rsid w:val="002323B6"/>
    <w:rsid w:val="002342C9"/>
    <w:rsid w:val="002504F7"/>
    <w:rsid w:val="002551A3"/>
    <w:rsid w:val="00256B48"/>
    <w:rsid w:val="00282746"/>
    <w:rsid w:val="00293A43"/>
    <w:rsid w:val="0029482E"/>
    <w:rsid w:val="002A014E"/>
    <w:rsid w:val="002A4972"/>
    <w:rsid w:val="002B3F3E"/>
    <w:rsid w:val="002B5091"/>
    <w:rsid w:val="002C77FB"/>
    <w:rsid w:val="002C790B"/>
    <w:rsid w:val="002D2C1D"/>
    <w:rsid w:val="002D2DE4"/>
    <w:rsid w:val="002E6684"/>
    <w:rsid w:val="002F236E"/>
    <w:rsid w:val="002F261C"/>
    <w:rsid w:val="00321810"/>
    <w:rsid w:val="00321DB9"/>
    <w:rsid w:val="00322ECE"/>
    <w:rsid w:val="0032578E"/>
    <w:rsid w:val="00335F24"/>
    <w:rsid w:val="00337B1D"/>
    <w:rsid w:val="00343564"/>
    <w:rsid w:val="00357599"/>
    <w:rsid w:val="00371C5F"/>
    <w:rsid w:val="00383CD0"/>
    <w:rsid w:val="0038495D"/>
    <w:rsid w:val="00397A0E"/>
    <w:rsid w:val="003B29A8"/>
    <w:rsid w:val="003C006D"/>
    <w:rsid w:val="003C3245"/>
    <w:rsid w:val="003D1589"/>
    <w:rsid w:val="003D7A2E"/>
    <w:rsid w:val="003E7D24"/>
    <w:rsid w:val="003F1B84"/>
    <w:rsid w:val="004002AC"/>
    <w:rsid w:val="00400733"/>
    <w:rsid w:val="0041296F"/>
    <w:rsid w:val="00413AEA"/>
    <w:rsid w:val="0042287D"/>
    <w:rsid w:val="00426C82"/>
    <w:rsid w:val="004350DA"/>
    <w:rsid w:val="00442A82"/>
    <w:rsid w:val="004448B4"/>
    <w:rsid w:val="00451398"/>
    <w:rsid w:val="00461AF6"/>
    <w:rsid w:val="00461F24"/>
    <w:rsid w:val="00461FCA"/>
    <w:rsid w:val="00466730"/>
    <w:rsid w:val="004706B5"/>
    <w:rsid w:val="00476B52"/>
    <w:rsid w:val="00485253"/>
    <w:rsid w:val="004A267C"/>
    <w:rsid w:val="004B5069"/>
    <w:rsid w:val="004B6A65"/>
    <w:rsid w:val="004C57E8"/>
    <w:rsid w:val="004C6EEE"/>
    <w:rsid w:val="004C70CE"/>
    <w:rsid w:val="004D0C94"/>
    <w:rsid w:val="004D11B8"/>
    <w:rsid w:val="004D4A19"/>
    <w:rsid w:val="004E1BB5"/>
    <w:rsid w:val="004E5C61"/>
    <w:rsid w:val="004F62C4"/>
    <w:rsid w:val="00502835"/>
    <w:rsid w:val="00504B04"/>
    <w:rsid w:val="005144DC"/>
    <w:rsid w:val="00514576"/>
    <w:rsid w:val="00516A5E"/>
    <w:rsid w:val="00532C1E"/>
    <w:rsid w:val="005339E3"/>
    <w:rsid w:val="0053429B"/>
    <w:rsid w:val="0054081A"/>
    <w:rsid w:val="00541075"/>
    <w:rsid w:val="00544287"/>
    <w:rsid w:val="005478F1"/>
    <w:rsid w:val="00551E87"/>
    <w:rsid w:val="005535FF"/>
    <w:rsid w:val="00563B5A"/>
    <w:rsid w:val="0056573C"/>
    <w:rsid w:val="005A0520"/>
    <w:rsid w:val="005B6273"/>
    <w:rsid w:val="005C0575"/>
    <w:rsid w:val="005C142D"/>
    <w:rsid w:val="005C4FC0"/>
    <w:rsid w:val="005C5B8F"/>
    <w:rsid w:val="005D14A3"/>
    <w:rsid w:val="005D1A31"/>
    <w:rsid w:val="005E0A73"/>
    <w:rsid w:val="005E3D25"/>
    <w:rsid w:val="005E464B"/>
    <w:rsid w:val="005E5D30"/>
    <w:rsid w:val="005F308E"/>
    <w:rsid w:val="005F5C44"/>
    <w:rsid w:val="0061380C"/>
    <w:rsid w:val="00631D50"/>
    <w:rsid w:val="00633192"/>
    <w:rsid w:val="00640994"/>
    <w:rsid w:val="0064578F"/>
    <w:rsid w:val="0065773C"/>
    <w:rsid w:val="00657F59"/>
    <w:rsid w:val="00662ADA"/>
    <w:rsid w:val="006637D0"/>
    <w:rsid w:val="00671D68"/>
    <w:rsid w:val="00673C9E"/>
    <w:rsid w:val="00675FCE"/>
    <w:rsid w:val="00680FE7"/>
    <w:rsid w:val="0069306E"/>
    <w:rsid w:val="006A1E6B"/>
    <w:rsid w:val="006B31FF"/>
    <w:rsid w:val="006B66C5"/>
    <w:rsid w:val="006C20C4"/>
    <w:rsid w:val="006C2F6F"/>
    <w:rsid w:val="006D29EC"/>
    <w:rsid w:val="006F1A05"/>
    <w:rsid w:val="006F58B1"/>
    <w:rsid w:val="00704B18"/>
    <w:rsid w:val="00705DC6"/>
    <w:rsid w:val="00706852"/>
    <w:rsid w:val="00712A25"/>
    <w:rsid w:val="00717DAE"/>
    <w:rsid w:val="0072000A"/>
    <w:rsid w:val="00721A91"/>
    <w:rsid w:val="00727076"/>
    <w:rsid w:val="00732E43"/>
    <w:rsid w:val="00733418"/>
    <w:rsid w:val="00771C9C"/>
    <w:rsid w:val="0077624C"/>
    <w:rsid w:val="00790113"/>
    <w:rsid w:val="007A3468"/>
    <w:rsid w:val="007B160A"/>
    <w:rsid w:val="007B7881"/>
    <w:rsid w:val="007C141E"/>
    <w:rsid w:val="007E3743"/>
    <w:rsid w:val="007E5041"/>
    <w:rsid w:val="007E59A2"/>
    <w:rsid w:val="007E78B0"/>
    <w:rsid w:val="00802DC6"/>
    <w:rsid w:val="00803B77"/>
    <w:rsid w:val="00806A53"/>
    <w:rsid w:val="008313EE"/>
    <w:rsid w:val="00843060"/>
    <w:rsid w:val="0084625A"/>
    <w:rsid w:val="00851971"/>
    <w:rsid w:val="00852612"/>
    <w:rsid w:val="0085598A"/>
    <w:rsid w:val="0085705C"/>
    <w:rsid w:val="00865656"/>
    <w:rsid w:val="008845A5"/>
    <w:rsid w:val="008877C8"/>
    <w:rsid w:val="00894641"/>
    <w:rsid w:val="008A48B3"/>
    <w:rsid w:val="008A5C34"/>
    <w:rsid w:val="008D051C"/>
    <w:rsid w:val="008E05FF"/>
    <w:rsid w:val="008E396C"/>
    <w:rsid w:val="008F374B"/>
    <w:rsid w:val="008F5356"/>
    <w:rsid w:val="00916311"/>
    <w:rsid w:val="009200E0"/>
    <w:rsid w:val="009249AC"/>
    <w:rsid w:val="00943BAE"/>
    <w:rsid w:val="0095181A"/>
    <w:rsid w:val="00952D87"/>
    <w:rsid w:val="00966CB9"/>
    <w:rsid w:val="009859BA"/>
    <w:rsid w:val="00997908"/>
    <w:rsid w:val="009A1CB3"/>
    <w:rsid w:val="009B7C54"/>
    <w:rsid w:val="009D3B0B"/>
    <w:rsid w:val="009D4F97"/>
    <w:rsid w:val="009E667B"/>
    <w:rsid w:val="009F2229"/>
    <w:rsid w:val="00A07101"/>
    <w:rsid w:val="00A23E5D"/>
    <w:rsid w:val="00A34968"/>
    <w:rsid w:val="00A35FC8"/>
    <w:rsid w:val="00A37D06"/>
    <w:rsid w:val="00A4131D"/>
    <w:rsid w:val="00A45EA2"/>
    <w:rsid w:val="00A635FB"/>
    <w:rsid w:val="00A70ECD"/>
    <w:rsid w:val="00A857FF"/>
    <w:rsid w:val="00A97B44"/>
    <w:rsid w:val="00AA1C56"/>
    <w:rsid w:val="00AA287C"/>
    <w:rsid w:val="00AA48AF"/>
    <w:rsid w:val="00AA6321"/>
    <w:rsid w:val="00AA774D"/>
    <w:rsid w:val="00AB1112"/>
    <w:rsid w:val="00AC43E8"/>
    <w:rsid w:val="00AC4651"/>
    <w:rsid w:val="00AC6981"/>
    <w:rsid w:val="00AD19FC"/>
    <w:rsid w:val="00AD34D6"/>
    <w:rsid w:val="00AE461B"/>
    <w:rsid w:val="00AE7772"/>
    <w:rsid w:val="00B13828"/>
    <w:rsid w:val="00B14504"/>
    <w:rsid w:val="00B37095"/>
    <w:rsid w:val="00B43E3E"/>
    <w:rsid w:val="00B45829"/>
    <w:rsid w:val="00B871FB"/>
    <w:rsid w:val="00B8769B"/>
    <w:rsid w:val="00B96ED3"/>
    <w:rsid w:val="00BC12D7"/>
    <w:rsid w:val="00BC4122"/>
    <w:rsid w:val="00BD37E4"/>
    <w:rsid w:val="00BE3DF4"/>
    <w:rsid w:val="00BE6602"/>
    <w:rsid w:val="00BE7F6A"/>
    <w:rsid w:val="00BF4BD5"/>
    <w:rsid w:val="00BF57C8"/>
    <w:rsid w:val="00BF6B7D"/>
    <w:rsid w:val="00C025C6"/>
    <w:rsid w:val="00C03E82"/>
    <w:rsid w:val="00C03FD4"/>
    <w:rsid w:val="00C06902"/>
    <w:rsid w:val="00C07702"/>
    <w:rsid w:val="00C12790"/>
    <w:rsid w:val="00C14307"/>
    <w:rsid w:val="00C14FF5"/>
    <w:rsid w:val="00C23132"/>
    <w:rsid w:val="00C273F4"/>
    <w:rsid w:val="00C3283D"/>
    <w:rsid w:val="00C552F2"/>
    <w:rsid w:val="00C57CE0"/>
    <w:rsid w:val="00C74D13"/>
    <w:rsid w:val="00C81280"/>
    <w:rsid w:val="00C933AB"/>
    <w:rsid w:val="00CA1782"/>
    <w:rsid w:val="00CB3D9E"/>
    <w:rsid w:val="00CB76C2"/>
    <w:rsid w:val="00CC067A"/>
    <w:rsid w:val="00CC0D69"/>
    <w:rsid w:val="00CC2FC9"/>
    <w:rsid w:val="00CC38AB"/>
    <w:rsid w:val="00CF0B75"/>
    <w:rsid w:val="00CF44C3"/>
    <w:rsid w:val="00CF6750"/>
    <w:rsid w:val="00CF71AC"/>
    <w:rsid w:val="00D022C6"/>
    <w:rsid w:val="00D10166"/>
    <w:rsid w:val="00D20E73"/>
    <w:rsid w:val="00D25DC6"/>
    <w:rsid w:val="00D348C3"/>
    <w:rsid w:val="00D35E03"/>
    <w:rsid w:val="00D3616C"/>
    <w:rsid w:val="00D377F3"/>
    <w:rsid w:val="00D45011"/>
    <w:rsid w:val="00D45BC9"/>
    <w:rsid w:val="00D52A01"/>
    <w:rsid w:val="00D72643"/>
    <w:rsid w:val="00D911A2"/>
    <w:rsid w:val="00D9179D"/>
    <w:rsid w:val="00DA1460"/>
    <w:rsid w:val="00DA57E7"/>
    <w:rsid w:val="00DB62CE"/>
    <w:rsid w:val="00DC2616"/>
    <w:rsid w:val="00DC2CEE"/>
    <w:rsid w:val="00DC4CBA"/>
    <w:rsid w:val="00DC5145"/>
    <w:rsid w:val="00DD1BE3"/>
    <w:rsid w:val="00DD7546"/>
    <w:rsid w:val="00DE2CFD"/>
    <w:rsid w:val="00DE3F64"/>
    <w:rsid w:val="00DE430E"/>
    <w:rsid w:val="00DE5DB6"/>
    <w:rsid w:val="00E055C3"/>
    <w:rsid w:val="00E0700C"/>
    <w:rsid w:val="00E07E48"/>
    <w:rsid w:val="00E13EC8"/>
    <w:rsid w:val="00E2307C"/>
    <w:rsid w:val="00E3058A"/>
    <w:rsid w:val="00E34093"/>
    <w:rsid w:val="00E340C4"/>
    <w:rsid w:val="00E410D9"/>
    <w:rsid w:val="00E43B90"/>
    <w:rsid w:val="00E46826"/>
    <w:rsid w:val="00E53A83"/>
    <w:rsid w:val="00E56291"/>
    <w:rsid w:val="00E571E0"/>
    <w:rsid w:val="00E6144D"/>
    <w:rsid w:val="00E67558"/>
    <w:rsid w:val="00E7683B"/>
    <w:rsid w:val="00E948F0"/>
    <w:rsid w:val="00E9766B"/>
    <w:rsid w:val="00EA7966"/>
    <w:rsid w:val="00EB1162"/>
    <w:rsid w:val="00EB117A"/>
    <w:rsid w:val="00EB3175"/>
    <w:rsid w:val="00EB3876"/>
    <w:rsid w:val="00EB58D0"/>
    <w:rsid w:val="00EC0B0A"/>
    <w:rsid w:val="00EC57F1"/>
    <w:rsid w:val="00ED235E"/>
    <w:rsid w:val="00ED2FB6"/>
    <w:rsid w:val="00ED37AB"/>
    <w:rsid w:val="00ED50F8"/>
    <w:rsid w:val="00ED5F1D"/>
    <w:rsid w:val="00EE1C31"/>
    <w:rsid w:val="00EE23B9"/>
    <w:rsid w:val="00F014EA"/>
    <w:rsid w:val="00F10AA7"/>
    <w:rsid w:val="00F14391"/>
    <w:rsid w:val="00F24F7A"/>
    <w:rsid w:val="00F35545"/>
    <w:rsid w:val="00F730B3"/>
    <w:rsid w:val="00F76750"/>
    <w:rsid w:val="00F76C1F"/>
    <w:rsid w:val="00F82CFE"/>
    <w:rsid w:val="00F93654"/>
    <w:rsid w:val="00FD0ADA"/>
    <w:rsid w:val="00FD121D"/>
    <w:rsid w:val="00FD6D5D"/>
    <w:rsid w:val="00FE0371"/>
    <w:rsid w:val="00FE6D55"/>
    <w:rsid w:val="00FF28AA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8F889DC"/>
  <w15:docId w15:val="{E8B5E3C1-6BD1-4E7F-957A-CD9D11F7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b/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i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900" w:hanging="900"/>
      <w:outlineLvl w:val="4"/>
    </w:pPr>
    <w:rPr>
      <w:rFonts w:ascii="Garamond" w:hAnsi="Garamond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sz w:val="44"/>
    </w:rPr>
  </w:style>
  <w:style w:type="paragraph" w:customStyle="1" w:styleId="Address2">
    <w:name w:val="Address 2"/>
    <w:basedOn w:val="Normal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  <w:lang w:val="en-GB"/>
    </w:rPr>
  </w:style>
  <w:style w:type="paragraph" w:styleId="BodyTextIndent">
    <w:name w:val="Body Text Indent"/>
    <w:basedOn w:val="Normal"/>
    <w:pPr>
      <w:ind w:left="1152" w:hanging="1152"/>
    </w:pPr>
    <w:rPr>
      <w:rFonts w:ascii="Garamond" w:hAnsi="Garamond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567" w:hanging="567"/>
    </w:pPr>
    <w:rPr>
      <w:rFonts w:ascii="Garamond" w:hAnsi="Garamond"/>
      <w:sz w:val="22"/>
    </w:rPr>
  </w:style>
  <w:style w:type="paragraph" w:styleId="BodyText">
    <w:name w:val="Body Text"/>
    <w:basedOn w:val="Normal"/>
    <w:rPr>
      <w:caps/>
      <w:sz w:val="24"/>
    </w:rPr>
  </w:style>
  <w:style w:type="paragraph" w:styleId="BodyTextIndent3">
    <w:name w:val="Body Text Indent 3"/>
    <w:basedOn w:val="Normal"/>
    <w:pPr>
      <w:ind w:left="851" w:hanging="851"/>
    </w:pPr>
    <w:rPr>
      <w:rFonts w:ascii="Garamond" w:hAnsi="Garamond"/>
      <w:sz w:val="22"/>
    </w:rPr>
  </w:style>
  <w:style w:type="character" w:styleId="Strong">
    <w:name w:val="Strong"/>
    <w:qFormat/>
    <w:rsid w:val="00712A25"/>
    <w:rPr>
      <w:b/>
      <w:bCs/>
    </w:rPr>
  </w:style>
  <w:style w:type="paragraph" w:styleId="NormalWeb">
    <w:name w:val="Normal (Web)"/>
    <w:basedOn w:val="Normal"/>
    <w:uiPriority w:val="99"/>
    <w:unhideWhenUsed/>
    <w:rsid w:val="00504B04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504B04"/>
    <w:rPr>
      <w:i/>
      <w:iCs/>
    </w:rPr>
  </w:style>
  <w:style w:type="character" w:customStyle="1" w:styleId="slug-vol">
    <w:name w:val="slug-vol"/>
    <w:rsid w:val="00631D50"/>
  </w:style>
  <w:style w:type="character" w:customStyle="1" w:styleId="apple-converted-space">
    <w:name w:val="apple-converted-space"/>
    <w:rsid w:val="00631D50"/>
  </w:style>
  <w:style w:type="character" w:customStyle="1" w:styleId="slug-issue">
    <w:name w:val="slug-issue"/>
    <w:rsid w:val="00631D50"/>
  </w:style>
  <w:style w:type="character" w:customStyle="1" w:styleId="slug-pages">
    <w:name w:val="slug-pages"/>
    <w:rsid w:val="00631D50"/>
  </w:style>
  <w:style w:type="paragraph" w:styleId="BalloonText">
    <w:name w:val="Balloon Text"/>
    <w:basedOn w:val="Normal"/>
    <w:link w:val="BalloonTextChar"/>
    <w:rsid w:val="00EB11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117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342C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6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32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94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4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644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CC0033"/>
                        <w:left w:val="single" w:sz="36" w:space="0" w:color="CC0033"/>
                        <w:bottom w:val="single" w:sz="36" w:space="0" w:color="CC0033"/>
                        <w:right w:val="single" w:sz="36" w:space="0" w:color="CC0033"/>
                      </w:divBdr>
                      <w:divsChild>
                        <w:div w:id="1795295351">
                          <w:marLeft w:val="225"/>
                          <w:marRight w:val="0"/>
                          <w:marTop w:val="300"/>
                          <w:marBottom w:val="300"/>
                          <w:divBdr>
                            <w:top w:val="single" w:sz="2" w:space="0" w:color="000000"/>
                            <w:left w:val="single" w:sz="2" w:space="0" w:color="000000"/>
                            <w:bottom w:val="single" w:sz="2" w:space="0" w:color="000000"/>
                            <w:right w:val="single" w:sz="2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70705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5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ch.com/casesearch/product_details.cfm?id=728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cch.com/casesearch/product_details.cfm?id=7289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ch.com/casesearch/product_details.cfm?id=72400" TargetMode="External"/><Relationship Id="rId11" Type="http://schemas.openxmlformats.org/officeDocument/2006/relationships/hyperlink" Target="http://www.ecch.com/casesearch/product_details.cfm?id=72900" TargetMode="External"/><Relationship Id="rId5" Type="http://schemas.openxmlformats.org/officeDocument/2006/relationships/hyperlink" Target="http://www.ecch.com/casesearch/product_details.cfm?id=72401" TargetMode="External"/><Relationship Id="rId10" Type="http://schemas.openxmlformats.org/officeDocument/2006/relationships/hyperlink" Target="http://www.ecch.com/casesearch/product_details.cfm?id=728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ch.com/casesearch/product_details.cfm?id=72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3222</Words>
  <Characters>17435</Characters>
  <Application>Microsoft Office Word</Application>
  <DocSecurity>0</DocSecurity>
  <Lines>311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FREEK VERMEULEN</vt:lpstr>
    </vt:vector>
  </TitlesOfParts>
  <Company>Tilburg University</Company>
  <LinksUpToDate>false</LinksUpToDate>
  <CharactersWithSpaces>20585</CharactersWithSpaces>
  <SharedDoc>false</SharedDoc>
  <HLinks>
    <vt:vector size="42" baseType="variant">
      <vt:variant>
        <vt:i4>7602244</vt:i4>
      </vt:variant>
      <vt:variant>
        <vt:i4>18</vt:i4>
      </vt:variant>
      <vt:variant>
        <vt:i4>0</vt:i4>
      </vt:variant>
      <vt:variant>
        <vt:i4>5</vt:i4>
      </vt:variant>
      <vt:variant>
        <vt:lpwstr>http://www.ecch.com/casesearch/product_details.cfm?id=72900</vt:lpwstr>
      </vt:variant>
      <vt:variant>
        <vt:lpwstr/>
      </vt:variant>
      <vt:variant>
        <vt:i4>8192069</vt:i4>
      </vt:variant>
      <vt:variant>
        <vt:i4>15</vt:i4>
      </vt:variant>
      <vt:variant>
        <vt:i4>0</vt:i4>
      </vt:variant>
      <vt:variant>
        <vt:i4>5</vt:i4>
      </vt:variant>
      <vt:variant>
        <vt:lpwstr>http://www.ecch.com/casesearch/product_details.cfm?id=72898</vt:lpwstr>
      </vt:variant>
      <vt:variant>
        <vt:lpwstr/>
      </vt:variant>
      <vt:variant>
        <vt:i4>7667780</vt:i4>
      </vt:variant>
      <vt:variant>
        <vt:i4>12</vt:i4>
      </vt:variant>
      <vt:variant>
        <vt:i4>0</vt:i4>
      </vt:variant>
      <vt:variant>
        <vt:i4>5</vt:i4>
      </vt:variant>
      <vt:variant>
        <vt:lpwstr>http://www.ecch.com/casesearch/product_details.cfm?id=72911</vt:lpwstr>
      </vt:variant>
      <vt:variant>
        <vt:lpwstr/>
      </vt:variant>
      <vt:variant>
        <vt:i4>8126533</vt:i4>
      </vt:variant>
      <vt:variant>
        <vt:i4>9</vt:i4>
      </vt:variant>
      <vt:variant>
        <vt:i4>0</vt:i4>
      </vt:variant>
      <vt:variant>
        <vt:i4>5</vt:i4>
      </vt:variant>
      <vt:variant>
        <vt:lpwstr>http://www.ecch.com/casesearch/product_details.cfm?id=72889</vt:lpwstr>
      </vt:variant>
      <vt:variant>
        <vt:lpwstr/>
      </vt:variant>
      <vt:variant>
        <vt:i4>8192069</vt:i4>
      </vt:variant>
      <vt:variant>
        <vt:i4>6</vt:i4>
      </vt:variant>
      <vt:variant>
        <vt:i4>0</vt:i4>
      </vt:variant>
      <vt:variant>
        <vt:i4>5</vt:i4>
      </vt:variant>
      <vt:variant>
        <vt:lpwstr>http://www.ecch.com/casesearch/product_details.cfm?id=72890</vt:lpwstr>
      </vt:variant>
      <vt:variant>
        <vt:lpwstr/>
      </vt:variant>
      <vt:variant>
        <vt:i4>7602249</vt:i4>
      </vt:variant>
      <vt:variant>
        <vt:i4>3</vt:i4>
      </vt:variant>
      <vt:variant>
        <vt:i4>0</vt:i4>
      </vt:variant>
      <vt:variant>
        <vt:i4>5</vt:i4>
      </vt:variant>
      <vt:variant>
        <vt:lpwstr>http://www.ecch.com/casesearch/product_details.cfm?id=72400</vt:lpwstr>
      </vt:variant>
      <vt:variant>
        <vt:lpwstr/>
      </vt:variant>
      <vt:variant>
        <vt:i4>7602249</vt:i4>
      </vt:variant>
      <vt:variant>
        <vt:i4>0</vt:i4>
      </vt:variant>
      <vt:variant>
        <vt:i4>0</vt:i4>
      </vt:variant>
      <vt:variant>
        <vt:i4>5</vt:i4>
      </vt:variant>
      <vt:variant>
        <vt:lpwstr>http://www.ecch.com/casesearch/product_details.cfm?id=72401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FREEK VERMEULEN</dc:title>
  <dc:creator>freek</dc:creator>
  <cp:lastModifiedBy>Freek Vermeulen</cp:lastModifiedBy>
  <cp:revision>14</cp:revision>
  <cp:lastPrinted>2013-09-13T15:48:00Z</cp:lastPrinted>
  <dcterms:created xsi:type="dcterms:W3CDTF">2025-10-02T07:16:00Z</dcterms:created>
  <dcterms:modified xsi:type="dcterms:W3CDTF">2026-01-14T14:38:00Z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1312450935f90ce5ac76cd657d517ce42fb1cd2817855fd9db694965d8097466</vt:lpwstr>
  </property>
</Properties>
</file>